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0DCA" w14:textId="59583344" w:rsidR="00C34DEC" w:rsidRDefault="00C34DEC" w:rsidP="00E675E9">
      <w:pPr>
        <w:spacing w:after="0"/>
      </w:pPr>
    </w:p>
    <w:p w14:paraId="49D433B1" w14:textId="6BA503BB" w:rsidR="00B71B74" w:rsidRPr="00F54C36" w:rsidRDefault="00536793" w:rsidP="00E675E9">
      <w:pPr>
        <w:spacing w:after="0"/>
        <w:rPr>
          <w:rFonts w:ascii="Aptos" w:hAnsi="Aptos"/>
        </w:rPr>
      </w:pPr>
      <w:r w:rsidRPr="00B61BDE">
        <w:rPr>
          <w:rFonts w:ascii="Aptos" w:hAnsi="Aptos"/>
          <w:highlight w:val="yellow"/>
        </w:rPr>
        <w:t>[Notice Date]</w:t>
      </w:r>
    </w:p>
    <w:p w14:paraId="3E727225" w14:textId="77777777" w:rsidR="00CD610C" w:rsidRPr="00F54C36" w:rsidRDefault="00CD610C" w:rsidP="00E675E9">
      <w:pPr>
        <w:spacing w:after="0"/>
        <w:rPr>
          <w:rFonts w:ascii="Aptos" w:hAnsi="Aptos"/>
        </w:rPr>
      </w:pPr>
    </w:p>
    <w:p w14:paraId="6F61A988" w14:textId="77777777" w:rsidR="00834F37" w:rsidRPr="00405C26" w:rsidRDefault="00834F37" w:rsidP="00834F37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 xml:space="preserve">[Player / Football Official name] </w:t>
      </w:r>
    </w:p>
    <w:p w14:paraId="10B1A904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[Player / Football Official Email]</w:t>
      </w:r>
    </w:p>
    <w:p w14:paraId="0AADB36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C9468C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Cc: </w:t>
      </w:r>
      <w:r w:rsidRPr="00405C26">
        <w:rPr>
          <w:rFonts w:ascii="Aptos" w:hAnsi="Aptos"/>
          <w:highlight w:val="yellow"/>
        </w:rPr>
        <w:t>[Club President name]</w:t>
      </w:r>
      <w:r w:rsidRPr="00405C26">
        <w:rPr>
          <w:rFonts w:ascii="Aptos" w:hAnsi="Aptos"/>
        </w:rPr>
        <w:t xml:space="preserve">, </w:t>
      </w:r>
      <w:r w:rsidRPr="00405C26">
        <w:rPr>
          <w:rFonts w:ascii="Aptos" w:hAnsi="Aptos"/>
          <w:highlight w:val="yellow"/>
        </w:rPr>
        <w:t>[Club name]</w:t>
      </w:r>
    </w:p>
    <w:p w14:paraId="78A43C8D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By email: </w:t>
      </w:r>
      <w:r w:rsidRPr="00405C26">
        <w:rPr>
          <w:rFonts w:ascii="Aptos" w:hAnsi="Aptos"/>
          <w:highlight w:val="yellow"/>
        </w:rPr>
        <w:t>[Club President email]</w:t>
      </w:r>
    </w:p>
    <w:p w14:paraId="4FB3E94E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440A2762" w14:textId="77777777" w:rsidR="00834F37" w:rsidRPr="00405C26" w:rsidRDefault="00834F37" w:rsidP="00834F37">
      <w:pPr>
        <w:spacing w:after="0"/>
        <w:rPr>
          <w:rFonts w:ascii="Aptos" w:hAnsi="Aptos"/>
        </w:rPr>
      </w:pPr>
    </w:p>
    <w:p w14:paraId="5495B078" w14:textId="77777777" w:rsidR="00834F37" w:rsidRPr="00405C26" w:rsidRDefault="00834F37" w:rsidP="00834F37">
      <w:pPr>
        <w:spacing w:after="0"/>
        <w:rPr>
          <w:rFonts w:ascii="Aptos" w:hAnsi="Aptos"/>
        </w:rPr>
      </w:pPr>
      <w:r w:rsidRPr="00405C26">
        <w:rPr>
          <w:rFonts w:ascii="Aptos" w:hAnsi="Aptos"/>
        </w:rPr>
        <w:t xml:space="preserve">Dear </w:t>
      </w:r>
      <w:r w:rsidRPr="00405C26">
        <w:rPr>
          <w:rFonts w:ascii="Aptos" w:hAnsi="Aptos"/>
          <w:highlight w:val="yellow"/>
        </w:rPr>
        <w:t>[Player / Football Official first name]</w:t>
      </w:r>
      <w:r w:rsidRPr="00405C26">
        <w:rPr>
          <w:rFonts w:ascii="Aptos" w:hAnsi="Aptos"/>
        </w:rPr>
        <w:t xml:space="preserve">, </w:t>
      </w:r>
    </w:p>
    <w:p w14:paraId="07C27393" w14:textId="77777777" w:rsidR="00CB1DD8" w:rsidRPr="00F54C36" w:rsidRDefault="00CB1DD8" w:rsidP="004A5272">
      <w:pPr>
        <w:spacing w:after="80"/>
        <w:jc w:val="both"/>
        <w:rPr>
          <w:rFonts w:ascii="Aptos" w:hAnsi="Aptos"/>
        </w:rPr>
      </w:pPr>
    </w:p>
    <w:p w14:paraId="482693EC" w14:textId="3CF7A1F6" w:rsidR="00A914B4" w:rsidRPr="00F54C36" w:rsidRDefault="00490F39" w:rsidP="004A5272">
      <w:pPr>
        <w:spacing w:after="8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This </w:t>
      </w:r>
      <w:r w:rsidRPr="00F54C36">
        <w:rPr>
          <w:rFonts w:ascii="Aptos" w:hAnsi="Aptos"/>
          <w:i/>
          <w:iCs/>
        </w:rPr>
        <w:t xml:space="preserve">Notice </w:t>
      </w:r>
      <w:r w:rsidR="00FE3480" w:rsidRPr="00F54C36">
        <w:rPr>
          <w:rFonts w:ascii="Aptos" w:hAnsi="Aptos"/>
          <w:i/>
          <w:iCs/>
        </w:rPr>
        <w:t>of Charge</w:t>
      </w:r>
      <w:r w:rsidR="00FE3480" w:rsidRPr="00F54C36">
        <w:rPr>
          <w:rFonts w:ascii="Aptos" w:hAnsi="Aptos"/>
        </w:rPr>
        <w:t xml:space="preserve"> </w:t>
      </w:r>
      <w:r w:rsidR="007C1844">
        <w:rPr>
          <w:rFonts w:ascii="Aptos" w:hAnsi="Aptos"/>
        </w:rPr>
        <w:t xml:space="preserve">serves to </w:t>
      </w:r>
      <w:r w:rsidR="00865C14" w:rsidRPr="00F54C36">
        <w:rPr>
          <w:rFonts w:ascii="Aptos" w:hAnsi="Aptos"/>
        </w:rPr>
        <w:t>inform you</w:t>
      </w:r>
      <w:r w:rsidR="0001386F" w:rsidRPr="00F54C36">
        <w:rPr>
          <w:rFonts w:ascii="Aptos" w:hAnsi="Aptos"/>
        </w:rPr>
        <w:t xml:space="preserve"> </w:t>
      </w:r>
      <w:r w:rsidR="001E0E08" w:rsidRPr="00F54C36">
        <w:rPr>
          <w:rFonts w:ascii="Aptos" w:hAnsi="Aptos"/>
        </w:rPr>
        <w:t>t</w:t>
      </w:r>
      <w:r w:rsidR="00865C14" w:rsidRPr="00F54C36">
        <w:rPr>
          <w:rFonts w:ascii="Aptos" w:hAnsi="Aptos"/>
        </w:rPr>
        <w:t>ha</w:t>
      </w:r>
      <w:r w:rsidR="00336AFC" w:rsidRPr="00F54C36">
        <w:rPr>
          <w:rFonts w:ascii="Aptos" w:hAnsi="Aptos"/>
        </w:rPr>
        <w:t xml:space="preserve">t </w:t>
      </w:r>
      <w:r w:rsidR="009B685D">
        <w:rPr>
          <w:rFonts w:ascii="Aptos" w:hAnsi="Aptos"/>
        </w:rPr>
        <w:t xml:space="preserve">you </w:t>
      </w:r>
      <w:r w:rsidR="00403E89">
        <w:rPr>
          <w:rFonts w:ascii="Aptos" w:hAnsi="Aptos"/>
        </w:rPr>
        <w:t>have</w:t>
      </w:r>
      <w:r w:rsidR="00024192" w:rsidRPr="00F54C36">
        <w:rPr>
          <w:rFonts w:ascii="Aptos" w:hAnsi="Aptos"/>
        </w:rPr>
        <w:t xml:space="preserve"> been</w:t>
      </w:r>
      <w:r w:rsidR="006C0374" w:rsidRPr="00F54C36">
        <w:rPr>
          <w:rFonts w:ascii="Aptos" w:hAnsi="Aptos"/>
        </w:rPr>
        <w:t xml:space="preserve"> </w:t>
      </w:r>
      <w:r w:rsidR="006629D0" w:rsidRPr="00F54C36">
        <w:rPr>
          <w:rFonts w:ascii="Aptos" w:hAnsi="Aptos"/>
        </w:rPr>
        <w:t>charged with</w:t>
      </w:r>
      <w:r w:rsidR="006C0374" w:rsidRPr="00F54C36">
        <w:rPr>
          <w:rFonts w:ascii="Aptos" w:hAnsi="Aptos"/>
        </w:rPr>
        <w:t xml:space="preserve"> a Reportable Offence</w:t>
      </w:r>
      <w:r w:rsidR="006629D0" w:rsidRPr="00F54C36">
        <w:rPr>
          <w:rFonts w:ascii="Aptos" w:hAnsi="Aptos"/>
        </w:rPr>
        <w:t xml:space="preserve"> </w:t>
      </w:r>
      <w:r w:rsidR="00FF1BE0" w:rsidRPr="00FF1BE0">
        <w:rPr>
          <w:rFonts w:ascii="Aptos" w:hAnsi="Aptos"/>
        </w:rPr>
        <w:t xml:space="preserve">under Section 22 of the </w:t>
      </w:r>
      <w:r w:rsidR="00FF1BE0" w:rsidRPr="00BB197F">
        <w:rPr>
          <w:rFonts w:ascii="Aptos" w:hAnsi="Aptos"/>
          <w:i/>
          <w:iCs/>
        </w:rPr>
        <w:t>National Community Football Policy Handbook</w:t>
      </w:r>
      <w:r w:rsidR="00FF1BE0" w:rsidRPr="00FF1BE0">
        <w:rPr>
          <w:rFonts w:ascii="Aptos" w:hAnsi="Aptos"/>
        </w:rPr>
        <w:t xml:space="preserve"> (‘the Policy Handbook’) and Law 22.2 of </w:t>
      </w:r>
      <w:r w:rsidR="00AE2B02" w:rsidRPr="00F54C36">
        <w:rPr>
          <w:rFonts w:ascii="Aptos" w:hAnsi="Aptos"/>
        </w:rPr>
        <w:t xml:space="preserve">the </w:t>
      </w:r>
      <w:r w:rsidR="00BD7DFB" w:rsidRPr="00F54C36">
        <w:rPr>
          <w:rFonts w:ascii="Aptos" w:hAnsi="Aptos"/>
          <w:i/>
          <w:iCs/>
        </w:rPr>
        <w:t>Laws of Australian Football</w:t>
      </w:r>
      <w:r w:rsidR="0073534D" w:rsidRPr="00F54C36">
        <w:rPr>
          <w:rFonts w:ascii="Aptos" w:hAnsi="Aptos"/>
          <w:i/>
          <w:iCs/>
        </w:rPr>
        <w:t xml:space="preserve">. </w:t>
      </w:r>
      <w:r w:rsidR="00DD5972" w:rsidRPr="00F54C36">
        <w:rPr>
          <w:rFonts w:ascii="Aptos" w:hAnsi="Aptos"/>
        </w:rPr>
        <w:t>The Notice</w:t>
      </w:r>
      <w:r w:rsidR="00473CF4">
        <w:rPr>
          <w:rFonts w:ascii="Aptos" w:hAnsi="Aptos"/>
        </w:rPr>
        <w:t xml:space="preserve"> </w:t>
      </w:r>
      <w:r w:rsidR="00B97164">
        <w:rPr>
          <w:rFonts w:ascii="Aptos" w:hAnsi="Aptos"/>
        </w:rPr>
        <w:t xml:space="preserve">provides </w:t>
      </w:r>
      <w:r w:rsidR="00DD5972" w:rsidRPr="00F54C36">
        <w:rPr>
          <w:rFonts w:ascii="Aptos" w:hAnsi="Aptos"/>
        </w:rPr>
        <w:t>details</w:t>
      </w:r>
      <w:r w:rsidR="00B97164">
        <w:rPr>
          <w:rFonts w:ascii="Aptos" w:hAnsi="Aptos"/>
        </w:rPr>
        <w:t xml:space="preserve"> of</w:t>
      </w:r>
      <w:r w:rsidR="009B3A78" w:rsidRPr="00F54C36">
        <w:rPr>
          <w:rFonts w:ascii="Aptos" w:hAnsi="Aptos"/>
        </w:rPr>
        <w:t>:</w:t>
      </w:r>
    </w:p>
    <w:p w14:paraId="27AA0F00" w14:textId="76ACE758" w:rsidR="009B7329" w:rsidRDefault="009B7329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the Reportable Offence;</w:t>
      </w:r>
    </w:p>
    <w:p w14:paraId="73B28FB2" w14:textId="330DD620" w:rsidR="00FD79D1" w:rsidRPr="00F54C36" w:rsidRDefault="00AF018E" w:rsidP="00C3096C">
      <w:pPr>
        <w:pStyle w:val="ListParagraph"/>
        <w:numPr>
          <w:ilvl w:val="0"/>
          <w:numId w:val="6"/>
        </w:numPr>
        <w:spacing w:after="80"/>
        <w:contextualSpacing w:val="0"/>
        <w:jc w:val="both"/>
        <w:rPr>
          <w:rFonts w:ascii="Aptos" w:hAnsi="Aptos"/>
        </w:rPr>
      </w:pPr>
      <w:r w:rsidRPr="00F54C36">
        <w:rPr>
          <w:rFonts w:ascii="Aptos" w:hAnsi="Aptos"/>
        </w:rPr>
        <w:t>the</w:t>
      </w:r>
      <w:r>
        <w:rPr>
          <w:rFonts w:ascii="Aptos" w:hAnsi="Aptos"/>
        </w:rPr>
        <w:t xml:space="preserve"> grading</w:t>
      </w:r>
      <w:r w:rsidRPr="00F54C36">
        <w:rPr>
          <w:rFonts w:ascii="Aptos" w:hAnsi="Aptos"/>
        </w:rPr>
        <w:t xml:space="preserve"> </w:t>
      </w:r>
      <w:r w:rsidR="0080471F">
        <w:rPr>
          <w:rFonts w:ascii="Aptos" w:hAnsi="Aptos"/>
        </w:rPr>
        <w:t>of</w:t>
      </w:r>
      <w:r>
        <w:rPr>
          <w:rFonts w:ascii="Aptos" w:hAnsi="Aptos"/>
        </w:rPr>
        <w:t xml:space="preserve"> that</w:t>
      </w:r>
      <w:r w:rsidRPr="00F54C36">
        <w:rPr>
          <w:rFonts w:ascii="Aptos" w:hAnsi="Aptos"/>
        </w:rPr>
        <w:t xml:space="preserve"> Reportable Offence</w:t>
      </w:r>
      <w:r w:rsidR="008E08EA" w:rsidRPr="00F54C36">
        <w:rPr>
          <w:rFonts w:ascii="Aptos" w:hAnsi="Aptos"/>
        </w:rPr>
        <w:t xml:space="preserve">; </w:t>
      </w:r>
      <w:r w:rsidR="00983281">
        <w:rPr>
          <w:rFonts w:ascii="Aptos" w:hAnsi="Aptos"/>
        </w:rPr>
        <w:t>and</w:t>
      </w:r>
    </w:p>
    <w:p w14:paraId="29F02798" w14:textId="083377E8" w:rsidR="008E08EA" w:rsidRPr="00F54C36" w:rsidRDefault="00040983" w:rsidP="00C3096C">
      <w:pPr>
        <w:pStyle w:val="ListParagraph"/>
        <w:numPr>
          <w:ilvl w:val="0"/>
          <w:numId w:val="6"/>
        </w:num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the referral of the Reportable Offence to</w:t>
      </w:r>
      <w:r w:rsidRPr="00F54C36">
        <w:rPr>
          <w:rFonts w:ascii="Aptos" w:hAnsi="Aptos"/>
        </w:rPr>
        <w:t xml:space="preserve"> the Tribunal</w:t>
      </w:r>
      <w:r w:rsidR="00C42E91" w:rsidRPr="00F54C36">
        <w:rPr>
          <w:rFonts w:ascii="Aptos" w:hAnsi="Aptos"/>
        </w:rPr>
        <w:t xml:space="preserve">. </w:t>
      </w:r>
    </w:p>
    <w:p w14:paraId="2438D73B" w14:textId="77777777" w:rsidR="00490F39" w:rsidRPr="00F54C36" w:rsidRDefault="00490F39" w:rsidP="00E675E9">
      <w:pPr>
        <w:spacing w:after="0"/>
        <w:rPr>
          <w:rFonts w:ascii="Aptos" w:hAnsi="Aptos"/>
        </w:rPr>
      </w:pPr>
    </w:p>
    <w:p w14:paraId="27B39331" w14:textId="73E79844" w:rsidR="007E485D" w:rsidRPr="00B63575" w:rsidRDefault="009A00FE" w:rsidP="00B63575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Report</w:t>
      </w:r>
      <w:r w:rsidR="00FC7582">
        <w:rPr>
          <w:rFonts w:ascii="Aptos" w:hAnsi="Aptos"/>
          <w:b/>
          <w:bCs/>
          <w:u w:val="single"/>
        </w:rPr>
        <w:t>able Offence</w:t>
      </w:r>
      <w:r w:rsidRPr="00B63575">
        <w:rPr>
          <w:rFonts w:ascii="Aptos" w:hAnsi="Aptos"/>
          <w:b/>
          <w:bCs/>
          <w:u w:val="single"/>
        </w:rPr>
        <w:t xml:space="preserve"> Details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336AFC" w:rsidRPr="00F54C36" w14:paraId="13940407" w14:textId="77777777" w:rsidTr="00F96DB0">
        <w:tc>
          <w:tcPr>
            <w:tcW w:w="2689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70623AA" w14:textId="4BEFCF12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1931B88" w14:textId="400E9452" w:rsidR="00336AFC" w:rsidRPr="00F54C36" w:rsidRDefault="00336AFC">
            <w:pPr>
              <w:spacing w:before="40" w:after="40"/>
              <w:rPr>
                <w:rFonts w:ascii="Aptos" w:hAnsi="Aptos"/>
                <w:b/>
                <w:bCs/>
              </w:rPr>
            </w:pPr>
          </w:p>
        </w:tc>
      </w:tr>
      <w:tr w:rsidR="00336AFC" w:rsidRPr="00F54C36" w14:paraId="6E48550E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0FD7523" w14:textId="3C3A2E8B" w:rsidR="00336AFC" w:rsidRPr="00D965EA" w:rsidRDefault="003B286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Charged</w:t>
            </w:r>
            <w:r w:rsidR="00336AFC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Person’s Club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838314" w14:textId="0A5CD5B9" w:rsidR="00336AFC" w:rsidRPr="00F54C36" w:rsidRDefault="00336AFC">
            <w:pPr>
              <w:spacing w:before="40" w:after="40"/>
              <w:rPr>
                <w:rFonts w:ascii="Aptos" w:hAnsi="Aptos"/>
              </w:rPr>
            </w:pPr>
          </w:p>
        </w:tc>
      </w:tr>
      <w:tr w:rsidR="00544ABC" w:rsidRPr="00F54C36" w14:paraId="352B03BF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56A0C86" w14:textId="0DDE9D0F" w:rsidR="00544ABC" w:rsidRPr="00D965EA" w:rsidRDefault="00544ABC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Date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6F589B" w14:textId="267FDC12" w:rsidR="00544ABC" w:rsidRPr="00F54C36" w:rsidRDefault="00544ABC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66844F0B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61A4C41" w14:textId="303C0A50" w:rsidR="00407062" w:rsidRPr="00D965EA" w:rsidRDefault="0040706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Grade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9EC3A46" w14:textId="122A6B6B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407062" w:rsidRPr="00F54C36" w14:paraId="2E474530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AA61927" w14:textId="0A646BF1" w:rsidR="00407062" w:rsidRPr="00D965EA" w:rsidRDefault="00D37CE8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Match Between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1FDBFD" w14:textId="0067A94A" w:rsidR="00407062" w:rsidRPr="00F54C36" w:rsidRDefault="00407062" w:rsidP="00E675E9">
            <w:pPr>
              <w:spacing w:before="40" w:after="40"/>
              <w:rPr>
                <w:rFonts w:ascii="Aptos" w:hAnsi="Aptos"/>
              </w:rPr>
            </w:pPr>
          </w:p>
        </w:tc>
      </w:tr>
      <w:tr w:rsidR="00C9610F" w:rsidRPr="00F54C36" w14:paraId="471B501D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81284BB" w14:textId="498DBDF7" w:rsidR="00C9610F" w:rsidRPr="00D965EA" w:rsidRDefault="00C9610F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Time of Offence</w:t>
            </w:r>
            <w:r w:rsidR="00EB6A85"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 xml:space="preserve"> / Quarter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7ACD1C" w14:textId="277FE930" w:rsidR="00C9610F" w:rsidRPr="00F54C36" w:rsidRDefault="00D965E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CD346A" w:rsidRPr="006175DA">
              <w:rPr>
                <w:rFonts w:ascii="Aptos" w:hAnsi="Aptos"/>
                <w:highlight w:val="yellow"/>
              </w:rPr>
              <w:t xml:space="preserve">Approximately </w:t>
            </w:r>
            <w:r w:rsidRPr="006175DA">
              <w:rPr>
                <w:rFonts w:ascii="Aptos" w:hAnsi="Aptos"/>
                <w:highlight w:val="yellow"/>
              </w:rPr>
              <w:t>7</w:t>
            </w:r>
            <w:r w:rsidR="00CD346A" w:rsidRPr="006175DA">
              <w:rPr>
                <w:rFonts w:ascii="Aptos" w:hAnsi="Aptos"/>
                <w:highlight w:val="yellow"/>
              </w:rPr>
              <w:t xml:space="preserve"> minutes into the </w:t>
            </w:r>
            <w:r w:rsidRPr="006175DA">
              <w:rPr>
                <w:rFonts w:ascii="Aptos" w:hAnsi="Aptos"/>
                <w:highlight w:val="yellow"/>
              </w:rPr>
              <w:t>3rd</w:t>
            </w:r>
            <w:r w:rsidR="00CD346A" w:rsidRPr="006175DA">
              <w:rPr>
                <w:rFonts w:ascii="Aptos" w:hAnsi="Aptos"/>
                <w:highlight w:val="yellow"/>
              </w:rPr>
              <w:t xml:space="preserve"> quarter</w:t>
            </w:r>
          </w:p>
        </w:tc>
      </w:tr>
      <w:tr w:rsidR="00FC7582" w:rsidRPr="00F54C36" w14:paraId="2F18BD35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D076FF7" w14:textId="3B0383E9" w:rsidR="00FC7582" w:rsidRPr="00D965EA" w:rsidRDefault="00FC7582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Law Reported Under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15F464D" w14:textId="0048D109" w:rsidR="00FC7582" w:rsidRDefault="006175DA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25642C" w:rsidRPr="006175DA">
              <w:rPr>
                <w:rFonts w:ascii="Aptos" w:hAnsi="Aptos"/>
                <w:highlight w:val="yellow"/>
              </w:rPr>
              <w:t>22.2.2(a)(</w:t>
            </w:r>
            <w:proofErr w:type="spellStart"/>
            <w:r w:rsidR="0025642C" w:rsidRPr="006175DA">
              <w:rPr>
                <w:rFonts w:ascii="Aptos" w:hAnsi="Aptos"/>
                <w:highlight w:val="yellow"/>
              </w:rPr>
              <w:t>i</w:t>
            </w:r>
            <w:proofErr w:type="spellEnd"/>
            <w:r w:rsidR="0025642C" w:rsidRPr="006175DA">
              <w:rPr>
                <w:rFonts w:ascii="Aptos" w:hAnsi="Aptos"/>
                <w:highlight w:val="yellow"/>
              </w:rPr>
              <w:t xml:space="preserve">) </w:t>
            </w:r>
            <w:r w:rsidRPr="006175DA">
              <w:rPr>
                <w:rFonts w:ascii="Aptos" w:hAnsi="Aptos"/>
                <w:highlight w:val="yellow"/>
              </w:rPr>
              <w:t>intentionally or carelessly striking another person</w:t>
            </w:r>
          </w:p>
        </w:tc>
      </w:tr>
      <w:tr w:rsidR="000303D6" w:rsidRPr="00F54C36" w14:paraId="38042BB6" w14:textId="77777777" w:rsidTr="00F96DB0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790951A" w14:textId="5DBD7629" w:rsidR="000303D6" w:rsidRPr="00D965EA" w:rsidRDefault="000303D6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Report Type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B4ED67" w14:textId="01F73009" w:rsidR="000303D6" w:rsidRPr="00F54C36" w:rsidRDefault="000D2F8B" w:rsidP="00E675E9">
            <w:pPr>
              <w:spacing w:before="40" w:after="40"/>
              <w:rPr>
                <w:rFonts w:ascii="Aptos" w:hAnsi="Aptos"/>
              </w:rPr>
            </w:pPr>
            <w:r w:rsidRPr="006175DA">
              <w:rPr>
                <w:rFonts w:ascii="Aptos" w:hAnsi="Aptos"/>
                <w:highlight w:val="yellow"/>
              </w:rPr>
              <w:t xml:space="preserve">e.g. </w:t>
            </w:r>
            <w:r w:rsidR="00376B22" w:rsidRPr="006175DA">
              <w:rPr>
                <w:rFonts w:ascii="Aptos" w:hAnsi="Aptos"/>
                <w:highlight w:val="yellow"/>
              </w:rPr>
              <w:t>Umpire Report</w:t>
            </w:r>
            <w:r w:rsidRPr="006175DA">
              <w:rPr>
                <w:rFonts w:ascii="Aptos" w:hAnsi="Aptos"/>
                <w:highlight w:val="yellow"/>
              </w:rPr>
              <w:t xml:space="preserve"> or Club Citing or Executive Officer Report</w:t>
            </w:r>
          </w:p>
        </w:tc>
      </w:tr>
      <w:tr w:rsidR="009A00FE" w:rsidRPr="00F54C36" w14:paraId="4631437A" w14:textId="77777777" w:rsidTr="00F96DB0">
        <w:tc>
          <w:tcPr>
            <w:tcW w:w="2689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321C09E" w14:textId="486ADD08" w:rsidR="009A00FE" w:rsidRPr="00D965EA" w:rsidRDefault="009A00FE" w:rsidP="00EE6EF9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D965EA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Offence Details</w:t>
            </w:r>
          </w:p>
        </w:tc>
        <w:tc>
          <w:tcPr>
            <w:tcW w:w="6945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E75840" w14:textId="76DB3BDB" w:rsidR="00934394" w:rsidRPr="00F54C36" w:rsidRDefault="00821FE4" w:rsidP="00E675E9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</w:rPr>
              <w:t>[</w:t>
            </w:r>
            <w:r w:rsidRPr="00BB2BE9">
              <w:rPr>
                <w:rFonts w:ascii="Aptos" w:hAnsi="Aptos"/>
                <w:highlight w:val="yellow"/>
              </w:rPr>
              <w:t>insert a description of the incident</w:t>
            </w:r>
            <w:r>
              <w:rPr>
                <w:rFonts w:ascii="Aptos" w:hAnsi="Aptos"/>
              </w:rPr>
              <w:t>]</w:t>
            </w:r>
          </w:p>
        </w:tc>
      </w:tr>
    </w:tbl>
    <w:p w14:paraId="65F55B25" w14:textId="77777777" w:rsidR="00E675E9" w:rsidRPr="00F54C36" w:rsidRDefault="00E675E9" w:rsidP="00E675E9">
      <w:pPr>
        <w:spacing w:after="0"/>
        <w:rPr>
          <w:rFonts w:ascii="Aptos" w:hAnsi="Aptos"/>
        </w:rPr>
      </w:pPr>
    </w:p>
    <w:p w14:paraId="2D963B37" w14:textId="62088C9F" w:rsidR="00C345FA" w:rsidRPr="00B63575" w:rsidRDefault="00C345FA" w:rsidP="00C345FA">
      <w:pPr>
        <w:rPr>
          <w:rFonts w:ascii="Aptos" w:hAnsi="Aptos"/>
          <w:b/>
          <w:bCs/>
          <w:u w:val="single"/>
        </w:rPr>
      </w:pPr>
      <w:r w:rsidRPr="00B63575">
        <w:rPr>
          <w:rFonts w:ascii="Aptos" w:hAnsi="Aptos"/>
          <w:b/>
          <w:bCs/>
          <w:u w:val="single"/>
        </w:rPr>
        <w:t>Offence Grading</w:t>
      </w:r>
    </w:p>
    <w:p w14:paraId="6815774D" w14:textId="14E18041" w:rsidR="00066EDB" w:rsidRPr="00F54C36" w:rsidRDefault="00066EDB" w:rsidP="00106488">
      <w:pPr>
        <w:spacing w:after="200"/>
        <w:jc w:val="both"/>
        <w:rPr>
          <w:rFonts w:ascii="Aptos" w:hAnsi="Aptos"/>
        </w:rPr>
      </w:pPr>
      <w:r w:rsidRPr="008E7D34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 xml:space="preserve">Option 1 </w:t>
      </w:r>
      <w:r>
        <w:rPr>
          <w:rFonts w:ascii="Aptos" w:hAnsi="Aptos"/>
          <w:highlight w:val="cyan"/>
        </w:rPr>
        <w:t xml:space="preserve">– Classifiable Offence with severe impact grading </w:t>
      </w:r>
      <w:r w:rsidRPr="000662FE">
        <w:rPr>
          <w:rFonts w:ascii="Aptos" w:hAnsi="Aptos"/>
          <w:highlight w:val="cyan"/>
        </w:rPr>
        <w:t xml:space="preserve">(delete </w:t>
      </w:r>
      <w:r w:rsidR="007059EA">
        <w:rPr>
          <w:rFonts w:ascii="Aptos" w:hAnsi="Aptos"/>
          <w:highlight w:val="cyan"/>
        </w:rPr>
        <w:t xml:space="preserve">para </w:t>
      </w:r>
      <w:r w:rsidRPr="000662FE">
        <w:rPr>
          <w:rFonts w:ascii="Aptos" w:hAnsi="Aptos"/>
          <w:highlight w:val="cyan"/>
        </w:rPr>
        <w:t>if not applicable</w:t>
      </w:r>
      <w:r w:rsidRPr="00DA70CD">
        <w:rPr>
          <w:rFonts w:ascii="Aptos" w:hAnsi="Aptos"/>
          <w:highlight w:val="cyan"/>
        </w:rPr>
        <w:t>)].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 xml:space="preserve">The </w:t>
      </w:r>
      <w:r w:rsidR="008E7D34" w:rsidRPr="003F1CC1">
        <w:rPr>
          <w:rFonts w:ascii="Aptos" w:hAnsi="Aptos"/>
          <w:highlight w:val="yellow"/>
        </w:rPr>
        <w:t xml:space="preserve">Controlling Body / </w:t>
      </w:r>
      <w:r w:rsidRPr="003F1CC1">
        <w:rPr>
          <w:rFonts w:ascii="Aptos" w:hAnsi="Aptos"/>
          <w:highlight w:val="yellow"/>
        </w:rPr>
        <w:t>Match Review</w:t>
      </w:r>
      <w:r w:rsidRPr="00F54C36">
        <w:rPr>
          <w:rFonts w:ascii="Aptos" w:hAnsi="Aptos"/>
        </w:rPr>
        <w:t xml:space="preserve"> </w:t>
      </w:r>
      <w:r w:rsidRPr="00934394">
        <w:rPr>
          <w:rFonts w:ascii="Aptos" w:hAnsi="Aptos"/>
          <w:highlight w:val="yellow"/>
        </w:rPr>
        <w:t xml:space="preserve">Officer / </w:t>
      </w:r>
      <w:r w:rsidR="003F1CC1">
        <w:rPr>
          <w:rFonts w:ascii="Aptos" w:hAnsi="Aptos"/>
          <w:highlight w:val="yellow"/>
        </w:rPr>
        <w:t xml:space="preserve">Match Review </w:t>
      </w:r>
      <w:r w:rsidRPr="00934394">
        <w:rPr>
          <w:rFonts w:ascii="Aptos" w:hAnsi="Aptos"/>
          <w:highlight w:val="yellow"/>
        </w:rPr>
        <w:t>Panel</w:t>
      </w:r>
      <w:r w:rsidRPr="00F54C36">
        <w:rPr>
          <w:rFonts w:ascii="Aptos" w:hAnsi="Aptos"/>
        </w:rPr>
        <w:t xml:space="preserve"> has graded this offence as follows: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68"/>
      </w:tblGrid>
      <w:tr w:rsidR="00066EDB" w:rsidRPr="00F54C36" w14:paraId="3CEF1C16" w14:textId="77777777" w:rsidTr="0035610F">
        <w:tc>
          <w:tcPr>
            <w:tcW w:w="1838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1A8EB212" w14:textId="77777777" w:rsidR="00066EDB" w:rsidRPr="004E3B74" w:rsidRDefault="00066EDB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Conduct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F5221FF" w14:textId="77777777" w:rsidR="00066EDB" w:rsidRPr="00F54C36" w:rsidRDefault="00066EDB" w:rsidP="0035610F">
            <w:pPr>
              <w:spacing w:before="40" w:after="40"/>
              <w:rPr>
                <w:rFonts w:ascii="Aptos" w:hAnsi="Aptos"/>
              </w:rPr>
            </w:pPr>
            <w:r w:rsidRPr="00F54C36">
              <w:rPr>
                <w:rFonts w:ascii="Aptos" w:hAnsi="Aptos"/>
                <w:highlight w:val="yellow"/>
              </w:rPr>
              <w:t>Intentional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Careless</w:t>
            </w:r>
          </w:p>
        </w:tc>
      </w:tr>
      <w:tr w:rsidR="00066EDB" w:rsidRPr="00F54C36" w14:paraId="7C9BBA4D" w14:textId="77777777" w:rsidTr="0035610F"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3C1559ED" w14:textId="77777777" w:rsidR="00066EDB" w:rsidRPr="004E3B74" w:rsidRDefault="00066EDB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Contact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A279C16" w14:textId="77777777" w:rsidR="00066EDB" w:rsidRPr="00F54C36" w:rsidRDefault="00066EDB" w:rsidP="0035610F">
            <w:pPr>
              <w:spacing w:before="40" w:after="40"/>
              <w:rPr>
                <w:rFonts w:ascii="Aptos" w:hAnsi="Aptos"/>
              </w:rPr>
            </w:pPr>
            <w:r w:rsidRPr="008B2826">
              <w:rPr>
                <w:rFonts w:ascii="Aptos" w:hAnsi="Aptos"/>
                <w:highlight w:val="yellow"/>
              </w:rPr>
              <w:t>High or Body</w:t>
            </w:r>
          </w:p>
        </w:tc>
      </w:tr>
      <w:tr w:rsidR="00066EDB" w:rsidRPr="00F54C36" w14:paraId="641B5D2A" w14:textId="77777777" w:rsidTr="0035610F">
        <w:tc>
          <w:tcPr>
            <w:tcW w:w="1838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D4712A8" w14:textId="77777777" w:rsidR="00066EDB" w:rsidRPr="004E3B74" w:rsidRDefault="00066EDB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Impact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AA3AC72" w14:textId="77777777" w:rsidR="00066EDB" w:rsidRPr="00F54C36" w:rsidRDefault="00066EDB" w:rsidP="0035610F">
            <w:pPr>
              <w:spacing w:before="40" w:after="40"/>
              <w:rPr>
                <w:rFonts w:ascii="Aptos" w:hAnsi="Aptos"/>
              </w:rPr>
            </w:pPr>
            <w:r w:rsidRPr="00F54C36">
              <w:rPr>
                <w:rFonts w:ascii="Aptos" w:hAnsi="Aptos"/>
                <w:highlight w:val="yellow"/>
              </w:rPr>
              <w:t>Severe</w:t>
            </w:r>
            <w:r>
              <w:rPr>
                <w:rFonts w:ascii="Aptos" w:hAnsi="Aptos"/>
              </w:rPr>
              <w:t xml:space="preserve"> </w:t>
            </w:r>
            <w:r w:rsidRPr="00973AEC">
              <w:rPr>
                <w:rFonts w:ascii="Bierstadt" w:hAnsi="Bierstadt"/>
                <w:i/>
                <w:iCs/>
                <w:sz w:val="20"/>
                <w:szCs w:val="20"/>
              </w:rPr>
              <w:t>(</w:t>
            </w:r>
            <w:r>
              <w:rPr>
                <w:rFonts w:ascii="Bierstadt" w:hAnsi="Bierstadt"/>
                <w:i/>
                <w:iCs/>
                <w:sz w:val="20"/>
                <w:szCs w:val="20"/>
              </w:rPr>
              <w:t xml:space="preserve">NOTE: </w:t>
            </w:r>
            <w:r w:rsidRPr="00973AEC">
              <w:rPr>
                <w:rFonts w:ascii="Bierstadt" w:hAnsi="Bierstadt"/>
                <w:i/>
                <w:iCs/>
                <w:sz w:val="20"/>
                <w:szCs w:val="20"/>
              </w:rPr>
              <w:t xml:space="preserve">in grading ‘impact’ the ‘potential to cause injury’ </w:t>
            </w:r>
            <w:r>
              <w:rPr>
                <w:rFonts w:ascii="Bierstadt" w:hAnsi="Bierstadt"/>
                <w:i/>
                <w:iCs/>
                <w:sz w:val="20"/>
                <w:szCs w:val="20"/>
              </w:rPr>
              <w:t>is also factored in</w:t>
            </w:r>
            <w:r w:rsidRPr="00973AEC">
              <w:rPr>
                <w:rFonts w:ascii="Bierstadt" w:hAnsi="Bierstadt"/>
                <w:i/>
                <w:iCs/>
                <w:sz w:val="20"/>
                <w:szCs w:val="20"/>
              </w:rPr>
              <w:t xml:space="preserve"> by the Match Review Officer / Panel</w:t>
            </w:r>
            <w:r>
              <w:rPr>
                <w:rFonts w:ascii="Bierstadt" w:hAnsi="Bierstadt"/>
                <w:i/>
                <w:iCs/>
                <w:sz w:val="20"/>
                <w:szCs w:val="20"/>
              </w:rPr>
              <w:t>).</w:t>
            </w:r>
          </w:p>
        </w:tc>
      </w:tr>
    </w:tbl>
    <w:p w14:paraId="08D2069A" w14:textId="77777777" w:rsidR="00066EDB" w:rsidRPr="00F54C36" w:rsidRDefault="00066EDB" w:rsidP="00066EDB">
      <w:pPr>
        <w:spacing w:after="0"/>
        <w:rPr>
          <w:rFonts w:ascii="Aptos" w:hAnsi="Aptos"/>
        </w:rPr>
      </w:pPr>
    </w:p>
    <w:p w14:paraId="7C53FC76" w14:textId="030D3D47" w:rsidR="00066EDB" w:rsidRDefault="00066EDB" w:rsidP="00066EDB">
      <w:pPr>
        <w:spacing w:after="200"/>
        <w:jc w:val="both"/>
        <w:rPr>
          <w:rFonts w:ascii="Aptos" w:hAnsi="Aptos"/>
        </w:rPr>
      </w:pPr>
      <w:r>
        <w:rPr>
          <w:rFonts w:ascii="Aptos" w:hAnsi="Aptos"/>
        </w:rPr>
        <w:t xml:space="preserve">On this grading, </w:t>
      </w:r>
      <w:r w:rsidR="005A4777" w:rsidRPr="005A4777">
        <w:rPr>
          <w:rFonts w:ascii="Aptos" w:hAnsi="Aptos"/>
        </w:rPr>
        <w:t xml:space="preserve">the Controlling Body has determined to refer </w:t>
      </w:r>
      <w:r>
        <w:rPr>
          <w:rFonts w:ascii="Aptos" w:hAnsi="Aptos"/>
        </w:rPr>
        <w:t xml:space="preserve">the Reportable Offence directly to the Tribunal for a hearing and determination. </w:t>
      </w:r>
    </w:p>
    <w:p w14:paraId="3D0935C0" w14:textId="48F9A82C" w:rsidR="00066EDB" w:rsidRDefault="00066EDB" w:rsidP="00066EDB">
      <w:pPr>
        <w:spacing w:after="20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Please refer to 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</w:t>
      </w:r>
      <w:r w:rsidRPr="002E56A9">
        <w:rPr>
          <w:rFonts w:ascii="Aptos" w:hAnsi="Aptos"/>
        </w:rPr>
        <w:t xml:space="preserve">the </w:t>
      </w:r>
      <w:r w:rsidR="00B263C8">
        <w:rPr>
          <w:rFonts w:ascii="Aptos" w:hAnsi="Aptos"/>
        </w:rPr>
        <w:t xml:space="preserve">Policy </w:t>
      </w:r>
      <w:r w:rsidRPr="002E56A9">
        <w:rPr>
          <w:rFonts w:ascii="Aptos" w:hAnsi="Aptos"/>
        </w:rPr>
        <w:t>Handbook’)</w:t>
      </w:r>
      <w:r w:rsidRPr="00F54C36">
        <w:rPr>
          <w:rFonts w:ascii="Aptos" w:hAnsi="Aptos"/>
        </w:rPr>
        <w:t xml:space="preserve"> for further information on how Reportable Offences are graded.</w:t>
      </w:r>
      <w:r>
        <w:rPr>
          <w:rFonts w:ascii="Aptos" w:hAnsi="Aptos"/>
        </w:rPr>
        <w:t xml:space="preserve"> </w:t>
      </w:r>
    </w:p>
    <w:p w14:paraId="255FDC65" w14:textId="72C4E382" w:rsidR="00066EDB" w:rsidRDefault="00066EDB" w:rsidP="00066EDB">
      <w:pPr>
        <w:spacing w:after="200"/>
        <w:rPr>
          <w:rFonts w:ascii="Aptos" w:hAnsi="Aptos"/>
        </w:rPr>
      </w:pPr>
      <w:r w:rsidRPr="00A01FA7">
        <w:rPr>
          <w:rFonts w:ascii="Aptos" w:hAnsi="Aptos"/>
          <w:highlight w:val="cyan"/>
        </w:rPr>
        <w:t>[Option 2 – Auditory Offence</w:t>
      </w:r>
      <w:r>
        <w:rPr>
          <w:rFonts w:ascii="Aptos" w:hAnsi="Aptos"/>
          <w:highlight w:val="cyan"/>
        </w:rPr>
        <w:t xml:space="preserve"> as per 6(b)(iv) of Appendix 1</w:t>
      </w:r>
      <w:r w:rsidRPr="00A01FA7">
        <w:rPr>
          <w:rFonts w:ascii="Aptos" w:hAnsi="Aptos"/>
          <w:highlight w:val="cyan"/>
        </w:rPr>
        <w:t xml:space="preserve"> (delete</w:t>
      </w:r>
      <w:r w:rsidR="007059EA">
        <w:rPr>
          <w:rFonts w:ascii="Aptos" w:hAnsi="Aptos"/>
          <w:highlight w:val="cyan"/>
        </w:rPr>
        <w:t xml:space="preserve"> para</w:t>
      </w:r>
      <w:r w:rsidRPr="00A01FA7">
        <w:rPr>
          <w:rFonts w:ascii="Aptos" w:hAnsi="Aptos"/>
          <w:highlight w:val="cyan"/>
        </w:rPr>
        <w:t xml:space="preserve"> if not applicable)</w:t>
      </w:r>
      <w:r w:rsidRPr="00DA70CD">
        <w:rPr>
          <w:rFonts w:ascii="Aptos" w:hAnsi="Aptos"/>
          <w:highlight w:val="cyan"/>
        </w:rPr>
        <w:t>]</w:t>
      </w:r>
      <w:r w:rsidR="00DA70CD" w:rsidRPr="00DA70CD">
        <w:rPr>
          <w:rFonts w:ascii="Aptos" w:hAnsi="Aptos"/>
          <w:highlight w:val="cyan"/>
        </w:rPr>
        <w:t>.</w:t>
      </w:r>
      <w:r>
        <w:rPr>
          <w:rFonts w:ascii="Aptos" w:hAnsi="Aptos"/>
        </w:rPr>
        <w:t xml:space="preserve"> </w:t>
      </w:r>
      <w:r w:rsidRPr="00F54C36">
        <w:rPr>
          <w:rFonts w:ascii="Aptos" w:hAnsi="Aptos"/>
        </w:rPr>
        <w:t xml:space="preserve">The </w:t>
      </w:r>
      <w:r w:rsidR="00697995" w:rsidRPr="00697995">
        <w:rPr>
          <w:rFonts w:ascii="Aptos" w:hAnsi="Aptos"/>
          <w:highlight w:val="yellow"/>
        </w:rPr>
        <w:t xml:space="preserve">Controlling Body / </w:t>
      </w:r>
      <w:r w:rsidRPr="00697995">
        <w:rPr>
          <w:rFonts w:ascii="Aptos" w:hAnsi="Aptos"/>
          <w:highlight w:val="yellow"/>
        </w:rPr>
        <w:t>Match Review</w:t>
      </w:r>
      <w:r w:rsidRPr="00F54C36">
        <w:rPr>
          <w:rFonts w:ascii="Aptos" w:hAnsi="Aptos"/>
        </w:rPr>
        <w:t xml:space="preserve"> </w:t>
      </w:r>
      <w:r w:rsidRPr="00934394">
        <w:rPr>
          <w:rFonts w:ascii="Aptos" w:hAnsi="Aptos"/>
          <w:highlight w:val="yellow"/>
        </w:rPr>
        <w:t xml:space="preserve">Officer / </w:t>
      </w:r>
      <w:r w:rsidR="00697995">
        <w:rPr>
          <w:rFonts w:ascii="Aptos" w:hAnsi="Aptos"/>
          <w:highlight w:val="yellow"/>
        </w:rPr>
        <w:t xml:space="preserve">Match Review </w:t>
      </w:r>
      <w:r w:rsidRPr="00934394">
        <w:rPr>
          <w:rFonts w:ascii="Aptos" w:hAnsi="Aptos"/>
          <w:highlight w:val="yellow"/>
        </w:rPr>
        <w:t>Panel</w:t>
      </w:r>
      <w:r w:rsidRPr="00F54C36">
        <w:rPr>
          <w:rFonts w:ascii="Aptos" w:hAnsi="Aptos"/>
        </w:rPr>
        <w:t xml:space="preserve"> has graded this offence as follows: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368"/>
      </w:tblGrid>
      <w:tr w:rsidR="00066EDB" w:rsidRPr="00F54C36" w14:paraId="70460B31" w14:textId="77777777" w:rsidTr="0035610F">
        <w:tc>
          <w:tcPr>
            <w:tcW w:w="1838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6996D9C4" w14:textId="77777777" w:rsidR="00066EDB" w:rsidRPr="004E3B74" w:rsidRDefault="00066EDB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E3B74">
              <w:rPr>
                <w:rFonts w:ascii="Aptos" w:hAnsi="Aptos"/>
                <w:color w:val="2F5496" w:themeColor="accent1" w:themeShade="BF"/>
                <w:sz w:val="20"/>
                <w:szCs w:val="20"/>
              </w:rPr>
              <w:lastRenderedPageBreak/>
              <w:t>Conduct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2D348E" w14:textId="77777777" w:rsidR="00066EDB" w:rsidRPr="00F54C36" w:rsidRDefault="00066EDB" w:rsidP="0035610F">
            <w:pPr>
              <w:spacing w:before="40" w:after="40"/>
              <w:rPr>
                <w:rFonts w:ascii="Aptos" w:hAnsi="Aptos"/>
              </w:rPr>
            </w:pPr>
            <w:r w:rsidRPr="00917DE0">
              <w:rPr>
                <w:rFonts w:ascii="Aptos" w:hAnsi="Aptos"/>
              </w:rPr>
              <w:t>Threatening</w:t>
            </w:r>
          </w:p>
        </w:tc>
      </w:tr>
      <w:tr w:rsidR="00066EDB" w:rsidRPr="00F54C36" w14:paraId="4E967E36" w14:textId="77777777" w:rsidTr="0035610F">
        <w:tc>
          <w:tcPr>
            <w:tcW w:w="183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4A284E50" w14:textId="77777777" w:rsidR="00066EDB" w:rsidRPr="004E3B74" w:rsidRDefault="00066EDB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Receiver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751221E" w14:textId="77777777" w:rsidR="00066EDB" w:rsidRPr="00F54C36" w:rsidRDefault="00066EDB" w:rsidP="0035610F">
            <w:pPr>
              <w:spacing w:before="40" w:after="40"/>
              <w:rPr>
                <w:rFonts w:ascii="Aptos" w:hAnsi="Aptos"/>
              </w:rPr>
            </w:pPr>
            <w:r w:rsidRPr="00AC6105">
              <w:rPr>
                <w:rFonts w:ascii="Aptos" w:hAnsi="Aptos"/>
                <w:highlight w:val="yellow"/>
              </w:rPr>
              <w:t>Umpire or Another Person</w:t>
            </w:r>
          </w:p>
        </w:tc>
      </w:tr>
      <w:tr w:rsidR="00066EDB" w:rsidRPr="00F54C36" w14:paraId="4091C327" w14:textId="77777777" w:rsidTr="0035610F">
        <w:tc>
          <w:tcPr>
            <w:tcW w:w="1838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E74C8FC" w14:textId="77777777" w:rsidR="00066EDB" w:rsidRPr="004E3B74" w:rsidRDefault="00066EDB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Volume</w:t>
            </w:r>
          </w:p>
        </w:tc>
        <w:tc>
          <w:tcPr>
            <w:tcW w:w="83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14F76E9" w14:textId="77777777" w:rsidR="00066EDB" w:rsidRPr="00F54C36" w:rsidRDefault="00066EDB" w:rsidP="0035610F">
            <w:pPr>
              <w:spacing w:before="40" w:after="40"/>
              <w:rPr>
                <w:rFonts w:ascii="Aptos" w:hAnsi="Aptos"/>
              </w:rPr>
            </w:pPr>
            <w:r w:rsidRPr="00F54C36">
              <w:rPr>
                <w:rFonts w:ascii="Aptos" w:hAnsi="Aptos"/>
                <w:highlight w:val="yellow"/>
              </w:rPr>
              <w:t>Low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Medium</w:t>
            </w:r>
            <w:r>
              <w:rPr>
                <w:rFonts w:ascii="Aptos" w:hAnsi="Aptos"/>
                <w:highlight w:val="yellow"/>
              </w:rPr>
              <w:t xml:space="preserve"> or</w:t>
            </w:r>
            <w:r w:rsidRPr="00F54C36">
              <w:rPr>
                <w:rFonts w:ascii="Aptos" w:hAnsi="Aptos"/>
                <w:highlight w:val="yellow"/>
              </w:rPr>
              <w:t xml:space="preserve"> </w:t>
            </w:r>
            <w:r>
              <w:rPr>
                <w:rFonts w:ascii="Aptos" w:hAnsi="Aptos"/>
                <w:highlight w:val="yellow"/>
              </w:rPr>
              <w:t>Loud</w:t>
            </w:r>
          </w:p>
        </w:tc>
      </w:tr>
    </w:tbl>
    <w:p w14:paraId="32F88855" w14:textId="77777777" w:rsidR="00066EDB" w:rsidRPr="00F54C36" w:rsidRDefault="00066EDB" w:rsidP="00066EDB">
      <w:pPr>
        <w:spacing w:after="0"/>
        <w:rPr>
          <w:rFonts w:ascii="Aptos" w:hAnsi="Aptos"/>
        </w:rPr>
      </w:pPr>
    </w:p>
    <w:p w14:paraId="03930491" w14:textId="2CB584EA" w:rsidR="00066EDB" w:rsidRDefault="00066EDB" w:rsidP="00066EDB">
      <w:pPr>
        <w:spacing w:after="200"/>
        <w:jc w:val="both"/>
        <w:rPr>
          <w:rFonts w:ascii="Aptos" w:hAnsi="Aptos"/>
        </w:rPr>
      </w:pPr>
      <w:r>
        <w:rPr>
          <w:rFonts w:ascii="Aptos" w:hAnsi="Aptos"/>
        </w:rPr>
        <w:t xml:space="preserve">On this grading, </w:t>
      </w:r>
      <w:r w:rsidR="005A4777" w:rsidRPr="005A4777">
        <w:rPr>
          <w:rFonts w:ascii="Aptos" w:hAnsi="Aptos"/>
        </w:rPr>
        <w:t xml:space="preserve">the Controlling Body has determined to refer </w:t>
      </w:r>
      <w:r>
        <w:rPr>
          <w:rFonts w:ascii="Aptos" w:hAnsi="Aptos"/>
        </w:rPr>
        <w:t xml:space="preserve">the Reportable Offence directly to the Tribunal for a hearing and determination. </w:t>
      </w:r>
    </w:p>
    <w:p w14:paraId="3A22E06E" w14:textId="31ECD2BB" w:rsidR="00066EDB" w:rsidRDefault="00066EDB" w:rsidP="00066EDB">
      <w:pPr>
        <w:spacing w:after="20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Please refer to Appendix </w:t>
      </w:r>
      <w:r>
        <w:rPr>
          <w:rFonts w:ascii="Aptos" w:hAnsi="Aptos"/>
        </w:rPr>
        <w:t>One</w:t>
      </w:r>
      <w:r w:rsidRPr="00F54C36">
        <w:rPr>
          <w:rFonts w:ascii="Aptos" w:hAnsi="Aptos"/>
        </w:rPr>
        <w:t xml:space="preserve"> of </w:t>
      </w:r>
      <w:r w:rsidRPr="002E56A9">
        <w:rPr>
          <w:rFonts w:ascii="Aptos" w:hAnsi="Aptos"/>
        </w:rPr>
        <w:t xml:space="preserve">the </w:t>
      </w:r>
      <w:r w:rsidR="00B263C8">
        <w:rPr>
          <w:rFonts w:ascii="Aptos" w:hAnsi="Aptos"/>
        </w:rPr>
        <w:t xml:space="preserve">Policy </w:t>
      </w:r>
      <w:r w:rsidRPr="002E56A9">
        <w:rPr>
          <w:rFonts w:ascii="Aptos" w:hAnsi="Aptos"/>
        </w:rPr>
        <w:t>Handbook’)</w:t>
      </w:r>
      <w:r w:rsidRPr="00F54C36">
        <w:rPr>
          <w:rFonts w:ascii="Aptos" w:hAnsi="Aptos"/>
        </w:rPr>
        <w:t xml:space="preserve"> for further information on how Reportable Offences are graded.</w:t>
      </w:r>
      <w:r>
        <w:rPr>
          <w:rFonts w:ascii="Aptos" w:hAnsi="Aptos"/>
        </w:rPr>
        <w:t xml:space="preserve"> </w:t>
      </w:r>
    </w:p>
    <w:p w14:paraId="6708A6D0" w14:textId="209D9670" w:rsidR="00066EDB" w:rsidRDefault="00066EDB" w:rsidP="00066EDB">
      <w:pPr>
        <w:spacing w:after="200"/>
        <w:jc w:val="both"/>
        <w:rPr>
          <w:rFonts w:ascii="Aptos" w:hAnsi="Aptos"/>
        </w:rPr>
      </w:pPr>
      <w:r w:rsidRPr="008E7D34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 xml:space="preserve">Option </w:t>
      </w:r>
      <w:r>
        <w:rPr>
          <w:rFonts w:ascii="Aptos" w:hAnsi="Aptos"/>
          <w:highlight w:val="cyan"/>
        </w:rPr>
        <w:t>3 – Direct Tribunal Offence</w:t>
      </w:r>
      <w:r w:rsidRPr="000662FE">
        <w:rPr>
          <w:rFonts w:ascii="Aptos" w:hAnsi="Aptos"/>
          <w:highlight w:val="cyan"/>
        </w:rPr>
        <w:t xml:space="preserve"> (delete </w:t>
      </w:r>
      <w:r w:rsidR="007059EA">
        <w:rPr>
          <w:rFonts w:ascii="Aptos" w:hAnsi="Aptos"/>
          <w:highlight w:val="cyan"/>
        </w:rPr>
        <w:t xml:space="preserve">para </w:t>
      </w:r>
      <w:r w:rsidRPr="000662FE">
        <w:rPr>
          <w:rFonts w:ascii="Aptos" w:hAnsi="Aptos"/>
          <w:highlight w:val="cyan"/>
        </w:rPr>
        <w:t>if not applicable)</w:t>
      </w:r>
      <w:r w:rsidRPr="005C3D98">
        <w:rPr>
          <w:rFonts w:ascii="Aptos" w:hAnsi="Aptos"/>
          <w:highlight w:val="cyan"/>
        </w:rPr>
        <w:t>].</w:t>
      </w:r>
      <w:r>
        <w:rPr>
          <w:rFonts w:ascii="Aptos" w:hAnsi="Aptos"/>
        </w:rPr>
        <w:t xml:space="preserve"> </w:t>
      </w:r>
      <w:bookmarkStart w:id="0" w:name="_Hlk181172717"/>
      <w:r w:rsidR="00951859" w:rsidRPr="00F54C36">
        <w:rPr>
          <w:rFonts w:ascii="Aptos" w:hAnsi="Aptos"/>
        </w:rPr>
        <w:t xml:space="preserve">The </w:t>
      </w:r>
      <w:r w:rsidR="00951859" w:rsidRPr="00697995">
        <w:rPr>
          <w:rFonts w:ascii="Aptos" w:hAnsi="Aptos"/>
          <w:highlight w:val="yellow"/>
        </w:rPr>
        <w:t>Controlling Body / Match Review</w:t>
      </w:r>
      <w:r w:rsidR="00951859" w:rsidRPr="00F54C36">
        <w:rPr>
          <w:rFonts w:ascii="Aptos" w:hAnsi="Aptos"/>
        </w:rPr>
        <w:t xml:space="preserve"> </w:t>
      </w:r>
      <w:r w:rsidR="00951859" w:rsidRPr="00934394">
        <w:rPr>
          <w:rFonts w:ascii="Aptos" w:hAnsi="Aptos"/>
          <w:highlight w:val="yellow"/>
        </w:rPr>
        <w:t xml:space="preserve">Officer / </w:t>
      </w:r>
      <w:r w:rsidR="00951859">
        <w:rPr>
          <w:rFonts w:ascii="Aptos" w:hAnsi="Aptos"/>
          <w:highlight w:val="yellow"/>
        </w:rPr>
        <w:t xml:space="preserve">Match Review </w:t>
      </w:r>
      <w:r w:rsidR="00951859" w:rsidRPr="00934394">
        <w:rPr>
          <w:rFonts w:ascii="Aptos" w:hAnsi="Aptos"/>
          <w:highlight w:val="yellow"/>
        </w:rPr>
        <w:t>Panel</w:t>
      </w:r>
      <w:r w:rsidR="00951859">
        <w:rPr>
          <w:rFonts w:ascii="Aptos" w:hAnsi="Aptos"/>
        </w:rPr>
        <w:t xml:space="preserve"> has</w:t>
      </w:r>
      <w:r>
        <w:rPr>
          <w:rFonts w:ascii="Aptos" w:hAnsi="Aptos"/>
        </w:rPr>
        <w:t xml:space="preserve"> deemed </w:t>
      </w:r>
      <w:r w:rsidR="00951859">
        <w:rPr>
          <w:rFonts w:ascii="Aptos" w:hAnsi="Aptos"/>
        </w:rPr>
        <w:t>the Reportabl</w:t>
      </w:r>
      <w:r w:rsidR="00AC3DC6">
        <w:rPr>
          <w:rFonts w:ascii="Aptos" w:hAnsi="Aptos"/>
        </w:rPr>
        <w:t xml:space="preserve">e Offence </w:t>
      </w:r>
      <w:r>
        <w:rPr>
          <w:rFonts w:ascii="Aptos" w:hAnsi="Aptos"/>
        </w:rPr>
        <w:t xml:space="preserve">to be a </w:t>
      </w:r>
      <w:r w:rsidRPr="00D80816">
        <w:rPr>
          <w:rFonts w:ascii="Aptos" w:hAnsi="Aptos"/>
          <w:i/>
          <w:iCs/>
        </w:rPr>
        <w:t>Direct Tribunal Offence</w:t>
      </w:r>
      <w:r w:rsidR="00951859">
        <w:rPr>
          <w:rFonts w:ascii="Aptos" w:hAnsi="Aptos"/>
        </w:rPr>
        <w:t xml:space="preserve"> under Table 4 of Appendix 1 of the</w:t>
      </w:r>
      <w:r w:rsidR="00B263C8">
        <w:rPr>
          <w:rFonts w:ascii="Aptos" w:hAnsi="Aptos"/>
        </w:rPr>
        <w:t xml:space="preserve"> Policy</w:t>
      </w:r>
      <w:r w:rsidR="00951859">
        <w:rPr>
          <w:rFonts w:ascii="Aptos" w:hAnsi="Aptos"/>
        </w:rPr>
        <w:t xml:space="preserve"> Handbook</w:t>
      </w:r>
      <w:bookmarkEnd w:id="0"/>
      <w:r>
        <w:rPr>
          <w:rFonts w:ascii="Aptos" w:hAnsi="Aptos"/>
        </w:rPr>
        <w:t xml:space="preserve">. </w:t>
      </w:r>
    </w:p>
    <w:p w14:paraId="51F46502" w14:textId="05D5310D" w:rsidR="00066EDB" w:rsidRPr="00F54C36" w:rsidRDefault="00066EDB" w:rsidP="00066EDB">
      <w:pPr>
        <w:spacing w:after="200"/>
        <w:jc w:val="both"/>
        <w:rPr>
          <w:rFonts w:ascii="Aptos" w:hAnsi="Aptos"/>
        </w:rPr>
      </w:pPr>
      <w:r w:rsidRPr="008E7D34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 xml:space="preserve">Option </w:t>
      </w:r>
      <w:r>
        <w:rPr>
          <w:rFonts w:ascii="Aptos" w:hAnsi="Aptos"/>
          <w:highlight w:val="cyan"/>
        </w:rPr>
        <w:t xml:space="preserve">4 </w:t>
      </w:r>
      <w:r w:rsidR="003A6890">
        <w:rPr>
          <w:rFonts w:ascii="Aptos" w:hAnsi="Aptos"/>
          <w:highlight w:val="cyan"/>
        </w:rPr>
        <w:t>–</w:t>
      </w:r>
      <w:r>
        <w:rPr>
          <w:rFonts w:ascii="Aptos" w:hAnsi="Aptos"/>
          <w:highlight w:val="cyan"/>
        </w:rPr>
        <w:t xml:space="preserve"> Low</w:t>
      </w:r>
      <w:r w:rsidR="003A6890">
        <w:rPr>
          <w:rFonts w:ascii="Aptos" w:hAnsi="Aptos"/>
          <w:highlight w:val="cyan"/>
        </w:rPr>
        <w:t>-l</w:t>
      </w:r>
      <w:r>
        <w:rPr>
          <w:rFonts w:ascii="Aptos" w:hAnsi="Aptos"/>
          <w:highlight w:val="cyan"/>
        </w:rPr>
        <w:t xml:space="preserve">evel Offence direct Tribunal referral </w:t>
      </w:r>
      <w:r w:rsidRPr="000662FE">
        <w:rPr>
          <w:rFonts w:ascii="Aptos" w:hAnsi="Aptos"/>
          <w:highlight w:val="cyan"/>
        </w:rPr>
        <w:t>(delete</w:t>
      </w:r>
      <w:r w:rsidR="007059EA">
        <w:rPr>
          <w:rFonts w:ascii="Aptos" w:hAnsi="Aptos"/>
          <w:highlight w:val="cyan"/>
        </w:rPr>
        <w:t xml:space="preserve"> para</w:t>
      </w:r>
      <w:r w:rsidRPr="000662FE">
        <w:rPr>
          <w:rFonts w:ascii="Aptos" w:hAnsi="Aptos"/>
          <w:highlight w:val="cyan"/>
        </w:rPr>
        <w:t xml:space="preserve"> if not applicable)</w:t>
      </w:r>
      <w:r w:rsidRPr="005C3D98">
        <w:rPr>
          <w:rFonts w:ascii="Aptos" w:hAnsi="Aptos"/>
          <w:highlight w:val="cyan"/>
        </w:rPr>
        <w:t>].</w:t>
      </w:r>
      <w:r>
        <w:rPr>
          <w:rFonts w:ascii="Aptos" w:hAnsi="Aptos"/>
        </w:rPr>
        <w:t xml:space="preserve"> </w:t>
      </w:r>
      <w:r w:rsidR="00D17652" w:rsidRPr="00F54C36">
        <w:rPr>
          <w:rFonts w:ascii="Aptos" w:hAnsi="Aptos"/>
        </w:rPr>
        <w:t xml:space="preserve">The </w:t>
      </w:r>
      <w:r w:rsidR="00D17652" w:rsidRPr="00697995">
        <w:rPr>
          <w:rFonts w:ascii="Aptos" w:hAnsi="Aptos"/>
          <w:highlight w:val="yellow"/>
        </w:rPr>
        <w:t>Controlling Body / Match Review</w:t>
      </w:r>
      <w:r w:rsidR="00D17652" w:rsidRPr="00F54C36">
        <w:rPr>
          <w:rFonts w:ascii="Aptos" w:hAnsi="Aptos"/>
        </w:rPr>
        <w:t xml:space="preserve"> </w:t>
      </w:r>
      <w:r w:rsidR="00D17652" w:rsidRPr="00934394">
        <w:rPr>
          <w:rFonts w:ascii="Aptos" w:hAnsi="Aptos"/>
          <w:highlight w:val="yellow"/>
        </w:rPr>
        <w:t xml:space="preserve">Officer / </w:t>
      </w:r>
      <w:r w:rsidR="00D17652">
        <w:rPr>
          <w:rFonts w:ascii="Aptos" w:hAnsi="Aptos"/>
          <w:highlight w:val="yellow"/>
        </w:rPr>
        <w:t xml:space="preserve">Match Review </w:t>
      </w:r>
      <w:r w:rsidR="00D17652" w:rsidRPr="00934394">
        <w:rPr>
          <w:rFonts w:ascii="Aptos" w:hAnsi="Aptos"/>
          <w:highlight w:val="yellow"/>
        </w:rPr>
        <w:t>Panel</w:t>
      </w:r>
      <w:r w:rsidR="00D17652" w:rsidRPr="00F54C36">
        <w:rPr>
          <w:rFonts w:ascii="Aptos" w:hAnsi="Aptos"/>
        </w:rPr>
        <w:t xml:space="preserve"> has graded this offence as</w:t>
      </w:r>
      <w:r w:rsidR="00D17652">
        <w:rPr>
          <w:rFonts w:ascii="Aptos" w:hAnsi="Aptos"/>
        </w:rPr>
        <w:t xml:space="preserve"> a low-l</w:t>
      </w:r>
      <w:r w:rsidR="00A91543">
        <w:rPr>
          <w:rFonts w:ascii="Aptos" w:hAnsi="Aptos"/>
        </w:rPr>
        <w:t>evel offence. However, i</w:t>
      </w:r>
      <w:r>
        <w:rPr>
          <w:rFonts w:ascii="Aptos" w:hAnsi="Aptos"/>
        </w:rPr>
        <w:t xml:space="preserve">n accordance with Clause 5(b)(iv) of Appendix 1 of the </w:t>
      </w:r>
      <w:r w:rsidR="009F0727">
        <w:rPr>
          <w:rFonts w:ascii="Aptos" w:hAnsi="Aptos"/>
        </w:rPr>
        <w:t xml:space="preserve">Policy </w:t>
      </w:r>
      <w:r>
        <w:rPr>
          <w:rFonts w:ascii="Aptos" w:hAnsi="Aptos"/>
        </w:rPr>
        <w:t xml:space="preserve">Handbook, the Controlling Body finds that the base sanction of </w:t>
      </w:r>
      <w:r w:rsidRPr="00F83AB5">
        <w:rPr>
          <w:rFonts w:ascii="Aptos" w:hAnsi="Aptos"/>
          <w:highlight w:val="yellow"/>
        </w:rPr>
        <w:t xml:space="preserve">[e.g. a </w:t>
      </w:r>
      <w:r w:rsidR="00F83AB5" w:rsidRPr="00F83AB5">
        <w:rPr>
          <w:rFonts w:ascii="Aptos" w:hAnsi="Aptos"/>
          <w:highlight w:val="yellow"/>
        </w:rPr>
        <w:t>1 match suspension</w:t>
      </w:r>
      <w:r w:rsidRPr="00F83AB5">
        <w:rPr>
          <w:rFonts w:ascii="Aptos" w:hAnsi="Aptos"/>
          <w:highlight w:val="yellow"/>
        </w:rPr>
        <w:t>]</w:t>
      </w:r>
      <w:r>
        <w:rPr>
          <w:rFonts w:ascii="Aptos" w:hAnsi="Aptos"/>
        </w:rPr>
        <w:t xml:space="preserve"> for the </w:t>
      </w:r>
      <w:r w:rsidR="003A6890">
        <w:rPr>
          <w:rFonts w:ascii="Aptos" w:hAnsi="Aptos"/>
        </w:rPr>
        <w:t>low-level</w:t>
      </w:r>
      <w:r>
        <w:rPr>
          <w:rFonts w:ascii="Aptos" w:hAnsi="Aptos"/>
        </w:rPr>
        <w:t xml:space="preserve"> offence is inappropriate and is therefore referring the Reportable Offence directly to the Tribunal</w:t>
      </w:r>
    </w:p>
    <w:p w14:paraId="2BA0E576" w14:textId="77777777" w:rsidR="00707906" w:rsidRPr="00B63575" w:rsidRDefault="00707906" w:rsidP="00707906">
      <w:pPr>
        <w:jc w:val="both"/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Tribunal Hearing</w:t>
      </w:r>
    </w:p>
    <w:p w14:paraId="568FA39A" w14:textId="77777777" w:rsidR="00707906" w:rsidRDefault="00707906" w:rsidP="00172D21">
      <w:pPr>
        <w:widowControl w:val="0"/>
        <w:jc w:val="both"/>
        <w:rPr>
          <w:rFonts w:ascii="Aptos" w:hAnsi="Aptos"/>
        </w:rPr>
      </w:pPr>
      <w:r>
        <w:rPr>
          <w:rFonts w:ascii="Aptos" w:hAnsi="Aptos"/>
        </w:rPr>
        <w:t>You are required to attend a Tribunal Hearing which has been scheduled as follows: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938"/>
      </w:tblGrid>
      <w:tr w:rsidR="00707906" w:rsidRPr="00F54C36" w14:paraId="0F4FD853" w14:textId="77777777" w:rsidTr="0035610F">
        <w:tc>
          <w:tcPr>
            <w:tcW w:w="2268" w:type="dxa"/>
            <w:tcBorders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F842C93" w14:textId="77777777" w:rsidR="00707906" w:rsidRPr="004E3B74" w:rsidRDefault="00707906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Format</w:t>
            </w:r>
          </w:p>
        </w:tc>
        <w:tc>
          <w:tcPr>
            <w:tcW w:w="793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CAEF73D" w14:textId="77777777" w:rsidR="00707906" w:rsidRPr="00F54C36" w:rsidRDefault="00707906" w:rsidP="0035610F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  <w:highlight w:val="yellow"/>
              </w:rPr>
              <w:t xml:space="preserve">Online via [insert app, </w:t>
            </w:r>
            <w:proofErr w:type="spellStart"/>
            <w:r>
              <w:rPr>
                <w:rFonts w:ascii="Aptos" w:hAnsi="Aptos"/>
                <w:highlight w:val="yellow"/>
              </w:rPr>
              <w:t>eg</w:t>
            </w:r>
            <w:proofErr w:type="spellEnd"/>
            <w:r>
              <w:rPr>
                <w:rFonts w:ascii="Aptos" w:hAnsi="Aptos"/>
                <w:highlight w:val="yellow"/>
              </w:rPr>
              <w:t xml:space="preserve"> Zoom, Teams] OR</w:t>
            </w:r>
            <w:r w:rsidRPr="00F54C36">
              <w:rPr>
                <w:rFonts w:ascii="Aptos" w:hAnsi="Aptos"/>
                <w:highlight w:val="yellow"/>
              </w:rPr>
              <w:t xml:space="preserve"> </w:t>
            </w:r>
            <w:r w:rsidRPr="00C33B22">
              <w:rPr>
                <w:rFonts w:ascii="Aptos" w:hAnsi="Aptos"/>
                <w:highlight w:val="yellow"/>
              </w:rPr>
              <w:t>In-person</w:t>
            </w:r>
          </w:p>
        </w:tc>
      </w:tr>
      <w:tr w:rsidR="00707906" w:rsidRPr="00F54C36" w14:paraId="3725373F" w14:textId="77777777" w:rsidTr="0035610F">
        <w:tc>
          <w:tcPr>
            <w:tcW w:w="226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52A90B1" w14:textId="77777777" w:rsidR="00707906" w:rsidRPr="004E3B74" w:rsidRDefault="00707906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 w:rsidRPr="004C5504">
              <w:rPr>
                <w:rFonts w:ascii="Aptos" w:hAnsi="Aptos"/>
                <w:color w:val="2F5496" w:themeColor="accent1" w:themeShade="BF"/>
                <w:sz w:val="20"/>
                <w:szCs w:val="20"/>
                <w:highlight w:val="yellow"/>
              </w:rPr>
              <w:t>Hearing Link / Address</w:t>
            </w:r>
          </w:p>
        </w:tc>
        <w:tc>
          <w:tcPr>
            <w:tcW w:w="793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CFD940B" w14:textId="77777777" w:rsidR="00707906" w:rsidRPr="00F54C36" w:rsidRDefault="00707906" w:rsidP="0035610F">
            <w:pPr>
              <w:spacing w:before="40" w:after="40"/>
              <w:rPr>
                <w:rFonts w:ascii="Aptos" w:hAnsi="Aptos"/>
              </w:rPr>
            </w:pPr>
            <w:r>
              <w:rPr>
                <w:rFonts w:ascii="Aptos" w:hAnsi="Aptos"/>
              </w:rPr>
              <w:t>[</w:t>
            </w:r>
            <w:r w:rsidRPr="00787652">
              <w:rPr>
                <w:rFonts w:ascii="Aptos" w:hAnsi="Aptos"/>
                <w:highlight w:val="yellow"/>
              </w:rPr>
              <w:t xml:space="preserve">Insert link for online hearing </w:t>
            </w:r>
            <w:r>
              <w:rPr>
                <w:rFonts w:ascii="Aptos" w:hAnsi="Aptos"/>
                <w:highlight w:val="yellow"/>
              </w:rPr>
              <w:t>OR</w:t>
            </w:r>
            <w:r w:rsidRPr="00787652">
              <w:rPr>
                <w:rFonts w:ascii="Aptos" w:hAnsi="Aptos"/>
                <w:highlight w:val="yellow"/>
              </w:rPr>
              <w:t xml:space="preserve"> address for in-person heading</w:t>
            </w:r>
            <w:r>
              <w:rPr>
                <w:rFonts w:ascii="Aptos" w:hAnsi="Aptos"/>
              </w:rPr>
              <w:t>]</w:t>
            </w:r>
          </w:p>
        </w:tc>
      </w:tr>
      <w:tr w:rsidR="00707906" w:rsidRPr="00F54C36" w14:paraId="4E341CB7" w14:textId="77777777" w:rsidTr="0035610F">
        <w:tc>
          <w:tcPr>
            <w:tcW w:w="2268" w:type="dxa"/>
            <w:tcBorders>
              <w:top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9C55024" w14:textId="77777777" w:rsidR="00707906" w:rsidRPr="004E3B74" w:rsidRDefault="00707906" w:rsidP="0035610F">
            <w:pPr>
              <w:spacing w:before="40" w:after="40"/>
              <w:jc w:val="right"/>
              <w:rPr>
                <w:rFonts w:ascii="Aptos" w:hAnsi="Aptos"/>
                <w:color w:val="2F5496" w:themeColor="accent1" w:themeShade="BF"/>
                <w:sz w:val="20"/>
                <w:szCs w:val="20"/>
              </w:rPr>
            </w:pPr>
            <w:r>
              <w:rPr>
                <w:rFonts w:ascii="Aptos" w:hAnsi="Aptos"/>
                <w:color w:val="2F5496" w:themeColor="accent1" w:themeShade="BF"/>
                <w:sz w:val="20"/>
                <w:szCs w:val="20"/>
              </w:rPr>
              <w:t>Time and Date</w:t>
            </w:r>
          </w:p>
        </w:tc>
        <w:tc>
          <w:tcPr>
            <w:tcW w:w="793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1A05045" w14:textId="77777777" w:rsidR="00707906" w:rsidRPr="00F54C36" w:rsidRDefault="00707906" w:rsidP="0035610F">
            <w:pPr>
              <w:spacing w:before="40" w:after="40"/>
              <w:rPr>
                <w:rFonts w:ascii="Aptos" w:hAnsi="Aptos"/>
              </w:rPr>
            </w:pPr>
          </w:p>
        </w:tc>
      </w:tr>
    </w:tbl>
    <w:p w14:paraId="632BE3F6" w14:textId="77777777" w:rsidR="0026610A" w:rsidRDefault="0026610A" w:rsidP="000B168D">
      <w:pPr>
        <w:widowControl w:val="0"/>
        <w:spacing w:after="0"/>
        <w:jc w:val="both"/>
        <w:rPr>
          <w:rFonts w:ascii="Aptos" w:hAnsi="Aptos"/>
        </w:rPr>
      </w:pPr>
    </w:p>
    <w:p w14:paraId="4FD248D2" w14:textId="1BA7B5A7" w:rsidR="00981550" w:rsidRPr="006D701B" w:rsidRDefault="00981550" w:rsidP="00981550">
      <w:pPr>
        <w:spacing w:after="0"/>
        <w:jc w:val="both"/>
        <w:rPr>
          <w:rFonts w:ascii="Aptos" w:hAnsi="Aptos"/>
          <w:b/>
          <w:bCs/>
          <w:u w:val="single"/>
        </w:rPr>
      </w:pPr>
      <w:r w:rsidRPr="006D701B">
        <w:rPr>
          <w:rFonts w:ascii="Aptos" w:hAnsi="Aptos"/>
          <w:b/>
          <w:bCs/>
          <w:u w:val="single"/>
        </w:rPr>
        <w:t>Representation</w:t>
      </w:r>
      <w:r w:rsidR="00E83B55">
        <w:rPr>
          <w:rFonts w:ascii="Aptos" w:hAnsi="Aptos"/>
          <w:b/>
          <w:bCs/>
          <w:u w:val="single"/>
        </w:rPr>
        <w:t xml:space="preserve"> (IMPORTANT)</w:t>
      </w:r>
    </w:p>
    <w:p w14:paraId="51408943" w14:textId="77777777" w:rsidR="00981550" w:rsidRDefault="00981550" w:rsidP="00981550">
      <w:pPr>
        <w:spacing w:after="0"/>
        <w:jc w:val="both"/>
        <w:rPr>
          <w:rFonts w:ascii="Aptos" w:hAnsi="Aptos"/>
        </w:rPr>
      </w:pPr>
    </w:p>
    <w:p w14:paraId="33DEBB8A" w14:textId="1E7B1B82" w:rsidR="00981550" w:rsidRDefault="00981550" w:rsidP="00981550">
      <w:pPr>
        <w:spacing w:after="120"/>
        <w:jc w:val="both"/>
        <w:rPr>
          <w:rFonts w:ascii="Aptos" w:hAnsi="Aptos"/>
        </w:rPr>
      </w:pPr>
      <w:r w:rsidRPr="00981550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>Option 1</w:t>
      </w:r>
      <w:r>
        <w:rPr>
          <w:rFonts w:ascii="Aptos" w:hAnsi="Aptos"/>
          <w:highlight w:val="cyan"/>
        </w:rPr>
        <w:t>: Charged Person is 18 or over</w:t>
      </w:r>
      <w:r w:rsidRPr="000662FE">
        <w:rPr>
          <w:rFonts w:ascii="Aptos" w:hAnsi="Aptos"/>
          <w:highlight w:val="cyan"/>
        </w:rPr>
        <w:t xml:space="preserve"> (delete </w:t>
      </w:r>
      <w:r>
        <w:rPr>
          <w:rFonts w:ascii="Aptos" w:hAnsi="Aptos"/>
          <w:highlight w:val="cyan"/>
        </w:rPr>
        <w:t xml:space="preserve">para </w:t>
      </w:r>
      <w:r w:rsidRPr="000662FE">
        <w:rPr>
          <w:rFonts w:ascii="Aptos" w:hAnsi="Aptos"/>
          <w:highlight w:val="cyan"/>
        </w:rPr>
        <w:t>if not applicable)</w:t>
      </w:r>
      <w:r w:rsidRPr="005C3D98">
        <w:rPr>
          <w:rFonts w:ascii="Aptos" w:hAnsi="Aptos"/>
          <w:highlight w:val="cyan"/>
        </w:rPr>
        <w:t>].</w:t>
      </w:r>
      <w:r>
        <w:rPr>
          <w:rFonts w:ascii="Aptos" w:hAnsi="Aptos"/>
        </w:rPr>
        <w:t xml:space="preserve"> Section 25.3(b) of the </w:t>
      </w:r>
      <w:r w:rsidR="005729F5">
        <w:rPr>
          <w:rFonts w:ascii="Aptos" w:hAnsi="Aptos"/>
        </w:rPr>
        <w:t xml:space="preserve">Policy </w:t>
      </w:r>
      <w:r>
        <w:rPr>
          <w:rFonts w:ascii="Aptos" w:hAnsi="Aptos"/>
        </w:rPr>
        <w:t>Handbook provides that, unless you elect to represent yourself, you must be represented at the Tribunal by:</w:t>
      </w:r>
    </w:p>
    <w:p w14:paraId="02CD5BB4" w14:textId="5D31BE3D" w:rsidR="00981550" w:rsidRDefault="00981550" w:rsidP="00981550">
      <w:pPr>
        <w:pStyle w:val="ListParagraph"/>
        <w:numPr>
          <w:ilvl w:val="0"/>
          <w:numId w:val="30"/>
        </w:numPr>
        <w:spacing w:after="12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A Club Officer;</w:t>
      </w:r>
    </w:p>
    <w:p w14:paraId="1B43AF35" w14:textId="1EAFBD62" w:rsidR="00981550" w:rsidRDefault="00981550" w:rsidP="006B6658">
      <w:pPr>
        <w:pStyle w:val="ListParagraph"/>
        <w:numPr>
          <w:ilvl w:val="0"/>
          <w:numId w:val="30"/>
        </w:numPr>
        <w:spacing w:after="120"/>
        <w:contextualSpacing w:val="0"/>
        <w:jc w:val="both"/>
        <w:rPr>
          <w:rFonts w:ascii="Aptos" w:hAnsi="Aptos"/>
        </w:rPr>
      </w:pPr>
      <w:r w:rsidRPr="00FD38CB">
        <w:rPr>
          <w:rFonts w:ascii="Aptos" w:hAnsi="Aptos"/>
        </w:rPr>
        <w:t>a barrister or solicitor unless such representation is expressly prohibited under applicable Competition rules</w:t>
      </w:r>
      <w:r>
        <w:rPr>
          <w:rFonts w:ascii="Aptos" w:hAnsi="Aptos"/>
        </w:rPr>
        <w:t xml:space="preserve"> [</w:t>
      </w:r>
      <w:r w:rsidRPr="00C121C0">
        <w:rPr>
          <w:rFonts w:ascii="Aptos" w:hAnsi="Aptos"/>
          <w:highlight w:val="yellow"/>
        </w:rPr>
        <w:t>Insert any provisions in the relevant Competition rules that are relevant to this</w:t>
      </w:r>
      <w:r>
        <w:rPr>
          <w:rFonts w:ascii="Aptos" w:hAnsi="Aptos"/>
        </w:rPr>
        <w:t>]</w:t>
      </w:r>
      <w:r w:rsidR="003612BF">
        <w:rPr>
          <w:rFonts w:ascii="Aptos" w:hAnsi="Aptos"/>
        </w:rPr>
        <w:t>; or</w:t>
      </w:r>
    </w:p>
    <w:p w14:paraId="38BE67AA" w14:textId="676F6478" w:rsidR="00594B13" w:rsidRDefault="006D147B" w:rsidP="006D147B">
      <w:pPr>
        <w:pStyle w:val="ListParagraph"/>
        <w:numPr>
          <w:ilvl w:val="0"/>
          <w:numId w:val="30"/>
        </w:numPr>
        <w:spacing w:after="200"/>
        <w:ind w:left="714" w:hanging="357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A person who is approved by the Controlling Body.</w:t>
      </w:r>
    </w:p>
    <w:p w14:paraId="0EA53B2F" w14:textId="6B5BD590" w:rsidR="00981550" w:rsidRDefault="00981550" w:rsidP="00981550">
      <w:pPr>
        <w:spacing w:after="120"/>
        <w:jc w:val="both"/>
        <w:rPr>
          <w:rFonts w:ascii="Aptos" w:hAnsi="Aptos"/>
        </w:rPr>
      </w:pPr>
      <w:r w:rsidRPr="00981550">
        <w:rPr>
          <w:rFonts w:ascii="Aptos" w:hAnsi="Aptos"/>
          <w:highlight w:val="cyan"/>
        </w:rPr>
        <w:t>[</w:t>
      </w:r>
      <w:r w:rsidRPr="000662FE">
        <w:rPr>
          <w:rFonts w:ascii="Aptos" w:hAnsi="Aptos"/>
          <w:highlight w:val="cyan"/>
        </w:rPr>
        <w:t xml:space="preserve">Option </w:t>
      </w:r>
      <w:r>
        <w:rPr>
          <w:rFonts w:ascii="Aptos" w:hAnsi="Aptos"/>
          <w:highlight w:val="cyan"/>
        </w:rPr>
        <w:t>2: Charged Person is under 18</w:t>
      </w:r>
      <w:r w:rsidRPr="000662FE">
        <w:rPr>
          <w:rFonts w:ascii="Aptos" w:hAnsi="Aptos"/>
          <w:highlight w:val="cyan"/>
        </w:rPr>
        <w:t xml:space="preserve"> (delete </w:t>
      </w:r>
      <w:r>
        <w:rPr>
          <w:rFonts w:ascii="Aptos" w:hAnsi="Aptos"/>
          <w:highlight w:val="cyan"/>
        </w:rPr>
        <w:t xml:space="preserve">para </w:t>
      </w:r>
      <w:r w:rsidRPr="000662FE">
        <w:rPr>
          <w:rFonts w:ascii="Aptos" w:hAnsi="Aptos"/>
          <w:highlight w:val="cyan"/>
        </w:rPr>
        <w:t>if not applicable)</w:t>
      </w:r>
      <w:r w:rsidRPr="005C3D98">
        <w:rPr>
          <w:rFonts w:ascii="Aptos" w:hAnsi="Aptos"/>
          <w:highlight w:val="cyan"/>
        </w:rPr>
        <w:t>].</w:t>
      </w:r>
      <w:r>
        <w:rPr>
          <w:rFonts w:ascii="Aptos" w:hAnsi="Aptos"/>
        </w:rPr>
        <w:t xml:space="preserve"> Section 25.3(b)(iii) of the </w:t>
      </w:r>
      <w:r w:rsidR="005729F5">
        <w:rPr>
          <w:rFonts w:ascii="Aptos" w:hAnsi="Aptos"/>
        </w:rPr>
        <w:t xml:space="preserve">Policy </w:t>
      </w:r>
      <w:r>
        <w:rPr>
          <w:rFonts w:ascii="Aptos" w:hAnsi="Aptos"/>
        </w:rPr>
        <w:t>Handbook provides that, if you are under the age of 18, you must be represented at the Tribunal and the person who represents you:</w:t>
      </w:r>
    </w:p>
    <w:p w14:paraId="73DC23A8" w14:textId="77777777" w:rsidR="00981550" w:rsidRDefault="00981550" w:rsidP="00981550">
      <w:pPr>
        <w:pStyle w:val="ListParagraph"/>
        <w:numPr>
          <w:ilvl w:val="0"/>
          <w:numId w:val="31"/>
        </w:numPr>
        <w:spacing w:after="120"/>
        <w:contextualSpacing w:val="0"/>
        <w:jc w:val="both"/>
        <w:rPr>
          <w:rFonts w:ascii="Aptos" w:hAnsi="Aptos"/>
        </w:rPr>
      </w:pPr>
      <w:r w:rsidRPr="005C3BF2">
        <w:rPr>
          <w:rFonts w:ascii="Aptos" w:hAnsi="Aptos"/>
        </w:rPr>
        <w:t>may be a Club Officer</w:t>
      </w:r>
      <w:r>
        <w:rPr>
          <w:rFonts w:ascii="Aptos" w:hAnsi="Aptos"/>
        </w:rPr>
        <w:t xml:space="preserve">; </w:t>
      </w:r>
    </w:p>
    <w:p w14:paraId="5F50DCF7" w14:textId="60D12F10" w:rsidR="00981550" w:rsidRDefault="00981550" w:rsidP="00981550">
      <w:pPr>
        <w:pStyle w:val="ListParagraph"/>
        <w:numPr>
          <w:ilvl w:val="0"/>
          <w:numId w:val="31"/>
        </w:numPr>
        <w:spacing w:after="12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 xml:space="preserve">may be </w:t>
      </w:r>
      <w:r w:rsidRPr="005C3BF2">
        <w:rPr>
          <w:rFonts w:ascii="Aptos" w:hAnsi="Aptos"/>
        </w:rPr>
        <w:t>a barrister or solicitor unless such representation is expressly prohibited under applicable Competition rules</w:t>
      </w:r>
      <w:r>
        <w:rPr>
          <w:rFonts w:ascii="Aptos" w:hAnsi="Aptos"/>
        </w:rPr>
        <w:t xml:space="preserve"> [</w:t>
      </w:r>
      <w:r w:rsidRPr="00C121C0">
        <w:rPr>
          <w:rFonts w:ascii="Aptos" w:hAnsi="Aptos"/>
          <w:highlight w:val="yellow"/>
        </w:rPr>
        <w:t>Insert any provisions in the relevant Competition rules that are relevant to this</w:t>
      </w:r>
      <w:r>
        <w:rPr>
          <w:rFonts w:ascii="Aptos" w:hAnsi="Aptos"/>
        </w:rPr>
        <w:t>]</w:t>
      </w:r>
      <w:r w:rsidR="003612BF">
        <w:rPr>
          <w:rFonts w:ascii="Aptos" w:hAnsi="Aptos"/>
        </w:rPr>
        <w:t>;</w:t>
      </w:r>
      <w:r w:rsidR="00664C16">
        <w:rPr>
          <w:rFonts w:ascii="Aptos" w:hAnsi="Aptos"/>
        </w:rPr>
        <w:t xml:space="preserve"> or</w:t>
      </w:r>
    </w:p>
    <w:p w14:paraId="2D2D5EAC" w14:textId="75A09F6D" w:rsidR="00664C16" w:rsidRDefault="00664C16" w:rsidP="00981550">
      <w:pPr>
        <w:pStyle w:val="ListParagraph"/>
        <w:numPr>
          <w:ilvl w:val="0"/>
          <w:numId w:val="31"/>
        </w:numPr>
        <w:spacing w:after="120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 xml:space="preserve">may be person who is approved by the Controlling Body; </w:t>
      </w:r>
      <w:r w:rsidR="00C20F3F">
        <w:rPr>
          <w:rFonts w:ascii="Aptos" w:hAnsi="Aptos"/>
        </w:rPr>
        <w:t>and</w:t>
      </w:r>
    </w:p>
    <w:p w14:paraId="3C39D02A" w14:textId="77777777" w:rsidR="00981550" w:rsidRPr="005C3BF2" w:rsidRDefault="00981550" w:rsidP="00981550">
      <w:pPr>
        <w:pStyle w:val="ListParagraph"/>
        <w:numPr>
          <w:ilvl w:val="0"/>
          <w:numId w:val="31"/>
        </w:numPr>
        <w:spacing w:after="200"/>
        <w:ind w:left="714" w:hanging="357"/>
        <w:contextualSpacing w:val="0"/>
        <w:jc w:val="both"/>
        <w:rPr>
          <w:rFonts w:ascii="Aptos" w:hAnsi="Aptos"/>
        </w:rPr>
      </w:pPr>
      <w:r>
        <w:rPr>
          <w:rFonts w:ascii="Aptos" w:hAnsi="Aptos"/>
        </w:rPr>
        <w:t>must NOT be a parent or guardian of the Charged Person (however a parent or guardian may attend in support of the Charged Person).</w:t>
      </w:r>
    </w:p>
    <w:p w14:paraId="10F3AC55" w14:textId="3F5D4AAC" w:rsidR="00981550" w:rsidRPr="00425A85" w:rsidRDefault="00981550" w:rsidP="00981550">
      <w:pPr>
        <w:spacing w:after="0"/>
        <w:jc w:val="both"/>
        <w:rPr>
          <w:rFonts w:ascii="Aptos" w:hAnsi="Aptos"/>
        </w:rPr>
      </w:pPr>
      <w:r w:rsidRPr="00425A85">
        <w:rPr>
          <w:rFonts w:ascii="Aptos" w:hAnsi="Aptos"/>
        </w:rPr>
        <w:lastRenderedPageBreak/>
        <w:t>Please advise the Controlling Body, via the undersigned, of the name, role and contact details of your representative. This is to be provided by no later than [</w:t>
      </w:r>
      <w:r w:rsidRPr="00425A85">
        <w:rPr>
          <w:rFonts w:ascii="Aptos" w:hAnsi="Aptos"/>
          <w:highlight w:val="yellow"/>
        </w:rPr>
        <w:t>insert time and date</w:t>
      </w:r>
      <w:r w:rsidRPr="00425A85">
        <w:rPr>
          <w:rFonts w:ascii="Aptos" w:hAnsi="Aptos"/>
        </w:rPr>
        <w:t>].</w:t>
      </w:r>
    </w:p>
    <w:p w14:paraId="1149C28E" w14:textId="77777777" w:rsidR="00FA57AE" w:rsidRDefault="00FA57AE" w:rsidP="00981550">
      <w:pPr>
        <w:spacing w:after="0" w:line="240" w:lineRule="auto"/>
        <w:jc w:val="both"/>
        <w:rPr>
          <w:rFonts w:ascii="Aptos" w:hAnsi="Aptos"/>
          <w:b/>
          <w:bCs/>
          <w:u w:val="single"/>
        </w:rPr>
      </w:pPr>
    </w:p>
    <w:p w14:paraId="255182FE" w14:textId="1DA9C863" w:rsidR="00320922" w:rsidRPr="000E3D06" w:rsidRDefault="00320922" w:rsidP="00981550">
      <w:pPr>
        <w:keepNext/>
        <w:spacing w:after="120"/>
        <w:jc w:val="both"/>
        <w:rPr>
          <w:rFonts w:ascii="Aptos" w:hAnsi="Aptos"/>
          <w:b/>
          <w:bCs/>
          <w:u w:val="single"/>
        </w:rPr>
      </w:pPr>
      <w:r w:rsidRPr="000E3D06">
        <w:rPr>
          <w:rFonts w:ascii="Aptos" w:hAnsi="Aptos"/>
          <w:b/>
          <w:bCs/>
          <w:u w:val="single"/>
        </w:rPr>
        <w:t>Witness Evidence</w:t>
      </w:r>
      <w:r w:rsidR="00E83B55">
        <w:rPr>
          <w:rFonts w:ascii="Aptos" w:hAnsi="Aptos"/>
          <w:b/>
          <w:bCs/>
          <w:u w:val="single"/>
        </w:rPr>
        <w:t xml:space="preserve"> (IMPORTANT)</w:t>
      </w:r>
    </w:p>
    <w:p w14:paraId="431B1AD2" w14:textId="3C42427D" w:rsidR="00320922" w:rsidRDefault="00320922" w:rsidP="00320922">
      <w:pPr>
        <w:spacing w:after="200"/>
        <w:jc w:val="both"/>
        <w:rPr>
          <w:rFonts w:ascii="Aptos" w:hAnsi="Aptos"/>
        </w:rPr>
      </w:pPr>
      <w:r>
        <w:rPr>
          <w:rFonts w:ascii="Aptos" w:hAnsi="Aptos"/>
        </w:rPr>
        <w:t xml:space="preserve">Please read section 25.3(e) of the </w:t>
      </w:r>
      <w:r w:rsidR="005729F5">
        <w:rPr>
          <w:rFonts w:ascii="Aptos" w:hAnsi="Aptos"/>
        </w:rPr>
        <w:t xml:space="preserve">Policy </w:t>
      </w:r>
      <w:r>
        <w:rPr>
          <w:rFonts w:ascii="Aptos" w:hAnsi="Aptos"/>
        </w:rPr>
        <w:t xml:space="preserve">Handbook for details of witness evidence requirements. Some of the key requirements are detailed below. </w:t>
      </w:r>
    </w:p>
    <w:p w14:paraId="01E0CE3F" w14:textId="66B58FB2" w:rsidR="00320922" w:rsidRPr="00C70F25" w:rsidRDefault="00320922" w:rsidP="00320922">
      <w:pPr>
        <w:pStyle w:val="ListParagraph"/>
        <w:numPr>
          <w:ilvl w:val="0"/>
          <w:numId w:val="29"/>
        </w:numPr>
        <w:spacing w:after="120"/>
        <w:ind w:left="357" w:hanging="357"/>
        <w:contextualSpacing w:val="0"/>
        <w:jc w:val="both"/>
        <w:rPr>
          <w:rFonts w:ascii="Aptos" w:hAnsi="Aptos"/>
        </w:rPr>
      </w:pPr>
      <w:r w:rsidRPr="00C70F25">
        <w:rPr>
          <w:rFonts w:ascii="Aptos" w:hAnsi="Aptos"/>
        </w:rPr>
        <w:t>Section 25.3(e)(</w:t>
      </w:r>
      <w:proofErr w:type="spellStart"/>
      <w:r w:rsidRPr="00C70F25">
        <w:rPr>
          <w:rFonts w:ascii="Aptos" w:hAnsi="Aptos"/>
        </w:rPr>
        <w:t>i</w:t>
      </w:r>
      <w:proofErr w:type="spellEnd"/>
      <w:r w:rsidRPr="00C70F25">
        <w:rPr>
          <w:rFonts w:ascii="Aptos" w:hAnsi="Aptos"/>
        </w:rPr>
        <w:t xml:space="preserve">) of the </w:t>
      </w:r>
      <w:r w:rsidR="005729F5">
        <w:rPr>
          <w:rFonts w:ascii="Aptos" w:hAnsi="Aptos"/>
        </w:rPr>
        <w:t xml:space="preserve">Policy </w:t>
      </w:r>
      <w:r w:rsidRPr="00C70F25">
        <w:rPr>
          <w:rFonts w:ascii="Aptos" w:hAnsi="Aptos"/>
        </w:rPr>
        <w:t>Handbook provides that you may request to adduce witness evidence at the Tribunal hearing subject to the following:</w:t>
      </w:r>
    </w:p>
    <w:p w14:paraId="28550634" w14:textId="77777777" w:rsidR="00320922" w:rsidRPr="00F83703" w:rsidRDefault="00320922" w:rsidP="00106488">
      <w:pPr>
        <w:pStyle w:val="ListParagraph"/>
        <w:numPr>
          <w:ilvl w:val="1"/>
          <w:numId w:val="29"/>
        </w:numPr>
        <w:spacing w:after="120"/>
        <w:contextualSpacing w:val="0"/>
        <w:jc w:val="both"/>
        <w:rPr>
          <w:rFonts w:ascii="Aptos" w:hAnsi="Aptos"/>
        </w:rPr>
      </w:pPr>
      <w:r w:rsidRPr="0040676F">
        <w:rPr>
          <w:rFonts w:ascii="Aptos" w:hAnsi="Aptos"/>
        </w:rPr>
        <w:t>any such request must be submitted to the Controlling Body</w:t>
      </w:r>
      <w:r>
        <w:rPr>
          <w:rFonts w:ascii="Aptos" w:hAnsi="Aptos"/>
        </w:rPr>
        <w:t>, via the undersigned,</w:t>
      </w:r>
      <w:r w:rsidRPr="0040676F">
        <w:rPr>
          <w:rFonts w:ascii="Aptos" w:hAnsi="Aptos"/>
        </w:rPr>
        <w:t xml:space="preserve"> in writing by no later than </w:t>
      </w:r>
      <w:r w:rsidRPr="00720902">
        <w:rPr>
          <w:rFonts w:ascii="Aptos" w:hAnsi="Aptos"/>
          <w:b/>
          <w:bCs/>
          <w:highlight w:val="yellow"/>
        </w:rPr>
        <w:t>10.00am</w:t>
      </w:r>
      <w:r w:rsidRPr="0040676F">
        <w:rPr>
          <w:rFonts w:ascii="Aptos" w:hAnsi="Aptos"/>
        </w:rPr>
        <w:t xml:space="preserve"> on </w:t>
      </w:r>
      <w:r>
        <w:rPr>
          <w:rFonts w:ascii="Aptos" w:hAnsi="Aptos"/>
        </w:rPr>
        <w:t>[</w:t>
      </w:r>
      <w:r w:rsidRPr="00F83703">
        <w:rPr>
          <w:rFonts w:ascii="Aptos" w:hAnsi="Aptos"/>
          <w:highlight w:val="yellow"/>
        </w:rPr>
        <w:t>insert date – usually one day after the Notice is issued</w:t>
      </w:r>
      <w:r>
        <w:rPr>
          <w:rFonts w:ascii="Aptos" w:hAnsi="Aptos"/>
        </w:rPr>
        <w:t>]</w:t>
      </w:r>
      <w:r w:rsidRPr="0040676F">
        <w:rPr>
          <w:rFonts w:ascii="Aptos" w:hAnsi="Aptos"/>
        </w:rPr>
        <w:t>;</w:t>
      </w:r>
      <w:r>
        <w:rPr>
          <w:rFonts w:ascii="Aptos" w:hAnsi="Aptos"/>
        </w:rPr>
        <w:t xml:space="preserve"> </w:t>
      </w:r>
      <w:r w:rsidRPr="00F83703">
        <w:rPr>
          <w:rFonts w:ascii="Aptos" w:hAnsi="Aptos"/>
        </w:rPr>
        <w:t>and</w:t>
      </w:r>
    </w:p>
    <w:p w14:paraId="60DBBF06" w14:textId="77777777" w:rsidR="00320922" w:rsidRDefault="00320922" w:rsidP="00106488">
      <w:pPr>
        <w:pStyle w:val="ListParagraph"/>
        <w:numPr>
          <w:ilvl w:val="1"/>
          <w:numId w:val="29"/>
        </w:numPr>
        <w:spacing w:after="120"/>
        <w:contextualSpacing w:val="0"/>
        <w:jc w:val="both"/>
        <w:rPr>
          <w:rFonts w:ascii="Aptos" w:hAnsi="Aptos"/>
        </w:rPr>
      </w:pPr>
      <w:r w:rsidRPr="00EE04D8">
        <w:rPr>
          <w:rFonts w:ascii="Aptos" w:hAnsi="Aptos"/>
        </w:rPr>
        <w:t>the request must contain:</w:t>
      </w:r>
    </w:p>
    <w:p w14:paraId="693C3A9E" w14:textId="77777777" w:rsidR="00320922" w:rsidRDefault="00320922" w:rsidP="00106488">
      <w:pPr>
        <w:pStyle w:val="ListParagraph"/>
        <w:numPr>
          <w:ilvl w:val="2"/>
          <w:numId w:val="29"/>
        </w:numPr>
        <w:spacing w:after="120"/>
        <w:ind w:left="1418"/>
        <w:contextualSpacing w:val="0"/>
        <w:jc w:val="both"/>
        <w:rPr>
          <w:rFonts w:ascii="Aptos" w:hAnsi="Aptos"/>
        </w:rPr>
      </w:pPr>
      <w:r w:rsidRPr="00EE04D8">
        <w:rPr>
          <w:rFonts w:ascii="Aptos" w:hAnsi="Aptos"/>
        </w:rPr>
        <w:t xml:space="preserve">the name and address of </w:t>
      </w:r>
      <w:r>
        <w:rPr>
          <w:rFonts w:ascii="Aptos" w:hAnsi="Aptos"/>
        </w:rPr>
        <w:t>any</w:t>
      </w:r>
      <w:r w:rsidRPr="00EE04D8">
        <w:rPr>
          <w:rFonts w:ascii="Aptos" w:hAnsi="Aptos"/>
        </w:rPr>
        <w:t xml:space="preserve"> witness, and, in the case of any expert witness, evidence proposed to be adduced, their qualifications and experience; </w:t>
      </w:r>
      <w:r>
        <w:rPr>
          <w:rFonts w:ascii="Aptos" w:hAnsi="Aptos"/>
        </w:rPr>
        <w:t>and</w:t>
      </w:r>
    </w:p>
    <w:p w14:paraId="46A1BFC0" w14:textId="77777777" w:rsidR="00320922" w:rsidRPr="00EE04D8" w:rsidRDefault="00320922" w:rsidP="00106488">
      <w:pPr>
        <w:pStyle w:val="ListParagraph"/>
        <w:numPr>
          <w:ilvl w:val="2"/>
          <w:numId w:val="29"/>
        </w:numPr>
        <w:spacing w:after="0"/>
        <w:ind w:left="1418"/>
        <w:jc w:val="both"/>
        <w:rPr>
          <w:rFonts w:ascii="Aptos" w:hAnsi="Aptos"/>
        </w:rPr>
      </w:pPr>
      <w:r w:rsidRPr="00EE04D8">
        <w:rPr>
          <w:rFonts w:ascii="Aptos" w:hAnsi="Aptos"/>
        </w:rPr>
        <w:t xml:space="preserve">a summary of the substance of the evidence </w:t>
      </w:r>
      <w:r>
        <w:rPr>
          <w:rFonts w:ascii="Aptos" w:hAnsi="Aptos"/>
        </w:rPr>
        <w:t>you</w:t>
      </w:r>
      <w:r w:rsidRPr="00EE04D8">
        <w:rPr>
          <w:rFonts w:ascii="Aptos" w:hAnsi="Aptos"/>
        </w:rPr>
        <w:t xml:space="preserve"> propose to adduce from the witness</w:t>
      </w:r>
      <w:r>
        <w:rPr>
          <w:rFonts w:ascii="Aptos" w:hAnsi="Aptos"/>
        </w:rPr>
        <w:t>.</w:t>
      </w:r>
    </w:p>
    <w:p w14:paraId="4646085C" w14:textId="77777777" w:rsidR="00320922" w:rsidRDefault="00320922" w:rsidP="00320922">
      <w:pPr>
        <w:spacing w:after="0"/>
        <w:jc w:val="both"/>
        <w:rPr>
          <w:rFonts w:ascii="Aptos" w:hAnsi="Aptos"/>
        </w:rPr>
      </w:pPr>
    </w:p>
    <w:p w14:paraId="07BB8293" w14:textId="74CC4A23" w:rsidR="00320922" w:rsidRPr="00F07B44" w:rsidRDefault="00320922" w:rsidP="00320922">
      <w:pPr>
        <w:pStyle w:val="ListParagraph"/>
        <w:numPr>
          <w:ilvl w:val="0"/>
          <w:numId w:val="29"/>
        </w:numPr>
        <w:spacing w:after="200"/>
        <w:ind w:left="357" w:hanging="357"/>
        <w:contextualSpacing w:val="0"/>
        <w:jc w:val="both"/>
        <w:rPr>
          <w:rFonts w:ascii="Aptos" w:hAnsi="Aptos"/>
        </w:rPr>
      </w:pPr>
      <w:r w:rsidRPr="00F07B44">
        <w:rPr>
          <w:rFonts w:ascii="Aptos" w:hAnsi="Aptos"/>
        </w:rPr>
        <w:t>Please note that when selecting any person as a witness, Section 25.3(e)(</w:t>
      </w:r>
      <w:r>
        <w:rPr>
          <w:rFonts w:ascii="Aptos" w:hAnsi="Aptos"/>
        </w:rPr>
        <w:t>vi</w:t>
      </w:r>
      <w:r w:rsidRPr="00F07B44">
        <w:rPr>
          <w:rFonts w:ascii="Aptos" w:hAnsi="Aptos"/>
        </w:rPr>
        <w:t xml:space="preserve">) of the </w:t>
      </w:r>
      <w:r w:rsidR="005729F5">
        <w:rPr>
          <w:rFonts w:ascii="Aptos" w:hAnsi="Aptos"/>
        </w:rPr>
        <w:t xml:space="preserve">Policy </w:t>
      </w:r>
      <w:r w:rsidRPr="00F07B44">
        <w:rPr>
          <w:rFonts w:ascii="Aptos" w:hAnsi="Aptos"/>
        </w:rPr>
        <w:t>Handbook states “</w:t>
      </w:r>
      <w:r w:rsidRPr="00F07B44">
        <w:rPr>
          <w:rFonts w:ascii="Aptos" w:hAnsi="Aptos"/>
          <w:i/>
          <w:iCs/>
        </w:rPr>
        <w:t>only in exceptional and compelling circumstances, as determined by the Controlling Body in its absolute discretion, will the Tribunal receive evidence from a person who is not an Umpire or recorded on the team sheet for a relevant Match</w:t>
      </w:r>
      <w:r w:rsidRPr="00F07B44">
        <w:rPr>
          <w:rFonts w:ascii="Aptos" w:hAnsi="Aptos"/>
        </w:rPr>
        <w:t>.”</w:t>
      </w:r>
    </w:p>
    <w:p w14:paraId="3F8CEA04" w14:textId="77777777" w:rsidR="00320922" w:rsidRPr="00F07B44" w:rsidRDefault="00320922" w:rsidP="00320922">
      <w:pPr>
        <w:pStyle w:val="ListParagraph"/>
        <w:numPr>
          <w:ilvl w:val="0"/>
          <w:numId w:val="29"/>
        </w:numPr>
        <w:spacing w:after="200"/>
        <w:ind w:left="357" w:hanging="357"/>
        <w:contextualSpacing w:val="0"/>
        <w:jc w:val="both"/>
        <w:rPr>
          <w:rFonts w:ascii="Aptos" w:hAnsi="Aptos"/>
        </w:rPr>
      </w:pPr>
      <w:r w:rsidRPr="00F07B44">
        <w:rPr>
          <w:rFonts w:ascii="Aptos" w:hAnsi="Aptos"/>
        </w:rPr>
        <w:t>If you intend to give evidence yourself, you are required to list yourself as a witness and provide a summary of the substance of evidence you propose to give.</w:t>
      </w:r>
    </w:p>
    <w:p w14:paraId="1BFA602A" w14:textId="3AF62E1A" w:rsidR="00320922" w:rsidRPr="00F07B44" w:rsidRDefault="00320922" w:rsidP="00320922">
      <w:pPr>
        <w:pStyle w:val="ListParagraph"/>
        <w:numPr>
          <w:ilvl w:val="0"/>
          <w:numId w:val="29"/>
        </w:numPr>
        <w:spacing w:after="200"/>
        <w:jc w:val="both"/>
        <w:rPr>
          <w:rFonts w:ascii="Aptos" w:hAnsi="Aptos"/>
        </w:rPr>
      </w:pPr>
      <w:r w:rsidRPr="00F07B44">
        <w:rPr>
          <w:rFonts w:ascii="Aptos" w:hAnsi="Aptos"/>
        </w:rPr>
        <w:t xml:space="preserve">You may use the attached </w:t>
      </w:r>
      <w:r w:rsidRPr="000A4DF3">
        <w:rPr>
          <w:rFonts w:ascii="Aptos" w:hAnsi="Aptos"/>
          <w:b/>
          <w:bCs/>
          <w:i/>
          <w:iCs/>
        </w:rPr>
        <w:t>Tribunal</w:t>
      </w:r>
      <w:r w:rsidRPr="000A4DF3">
        <w:rPr>
          <w:rFonts w:ascii="Aptos" w:hAnsi="Aptos"/>
          <w:b/>
          <w:bCs/>
        </w:rPr>
        <w:t xml:space="preserve"> </w:t>
      </w:r>
      <w:r w:rsidR="00F24F34" w:rsidRPr="00F24F34">
        <w:rPr>
          <w:rFonts w:ascii="Aptos" w:hAnsi="Aptos"/>
          <w:b/>
          <w:bCs/>
          <w:i/>
          <w:iCs/>
        </w:rPr>
        <w:t>Advocate &amp;</w:t>
      </w:r>
      <w:r w:rsidR="00F24F34">
        <w:rPr>
          <w:rFonts w:ascii="Aptos" w:hAnsi="Aptos"/>
          <w:b/>
          <w:bCs/>
        </w:rPr>
        <w:t xml:space="preserve"> </w:t>
      </w:r>
      <w:r w:rsidRPr="000A4DF3">
        <w:rPr>
          <w:rFonts w:ascii="Aptos" w:hAnsi="Aptos"/>
          <w:b/>
          <w:bCs/>
          <w:i/>
          <w:iCs/>
        </w:rPr>
        <w:t>Witness Information Form</w:t>
      </w:r>
      <w:r w:rsidRPr="00F07B44">
        <w:rPr>
          <w:rFonts w:ascii="Aptos" w:hAnsi="Aptos"/>
        </w:rPr>
        <w:t xml:space="preserve"> for complying with the above witness requirements.</w:t>
      </w:r>
    </w:p>
    <w:p w14:paraId="40D3DEA1" w14:textId="2DF3B051" w:rsidR="00D75924" w:rsidRPr="00F54C36" w:rsidRDefault="004034C2" w:rsidP="00C3096C">
      <w:pPr>
        <w:spacing w:after="0"/>
        <w:jc w:val="both"/>
        <w:rPr>
          <w:rFonts w:ascii="Aptos" w:hAnsi="Aptos"/>
        </w:rPr>
      </w:pPr>
      <w:r w:rsidRPr="00F54C36">
        <w:rPr>
          <w:rFonts w:ascii="Aptos" w:hAnsi="Aptos"/>
        </w:rPr>
        <w:t xml:space="preserve">If you have any questions in relation to this Notice, </w:t>
      </w:r>
      <w:r w:rsidR="002413D3">
        <w:rPr>
          <w:rFonts w:ascii="Aptos" w:hAnsi="Aptos"/>
        </w:rPr>
        <w:t>please contact the under</w:t>
      </w:r>
      <w:r w:rsidR="00596702">
        <w:rPr>
          <w:rFonts w:ascii="Aptos" w:hAnsi="Aptos"/>
        </w:rPr>
        <w:t>signed.</w:t>
      </w:r>
    </w:p>
    <w:p w14:paraId="1E5FC8DB" w14:textId="5BA94203" w:rsidR="009D6D76" w:rsidRPr="00F54C36" w:rsidRDefault="009D6D76" w:rsidP="00E675E9">
      <w:pPr>
        <w:spacing w:after="0"/>
        <w:rPr>
          <w:rFonts w:ascii="Aptos" w:hAnsi="Aptos"/>
        </w:rPr>
      </w:pPr>
    </w:p>
    <w:p w14:paraId="4E2CF462" w14:textId="0DB394AC" w:rsidR="009D6D76" w:rsidRPr="00F54C36" w:rsidRDefault="009D6D76" w:rsidP="00E675E9">
      <w:pPr>
        <w:spacing w:after="0"/>
        <w:rPr>
          <w:rFonts w:ascii="Aptos" w:hAnsi="Aptos"/>
        </w:rPr>
      </w:pPr>
      <w:r w:rsidRPr="00F54C36">
        <w:rPr>
          <w:rFonts w:ascii="Aptos" w:hAnsi="Aptos"/>
        </w:rPr>
        <w:t>Yours faithfully,</w:t>
      </w:r>
    </w:p>
    <w:p w14:paraId="3D5B5351" w14:textId="7398132E" w:rsidR="009D6D76" w:rsidRPr="00F54C36" w:rsidRDefault="009D6D76" w:rsidP="00E675E9">
      <w:pPr>
        <w:spacing w:after="0"/>
        <w:rPr>
          <w:rFonts w:ascii="Aptos" w:hAnsi="Aptos"/>
        </w:rPr>
      </w:pPr>
    </w:p>
    <w:p w14:paraId="2C24B3DD" w14:textId="0B162563" w:rsidR="009D6D76" w:rsidRPr="00F54C36" w:rsidRDefault="009D6D76" w:rsidP="00E675E9">
      <w:pPr>
        <w:spacing w:after="0"/>
        <w:rPr>
          <w:rFonts w:ascii="Aptos" w:hAnsi="Aptos"/>
        </w:rPr>
      </w:pPr>
    </w:p>
    <w:p w14:paraId="7ECE3D6A" w14:textId="77777777" w:rsidR="00F40533" w:rsidRPr="00F54C36" w:rsidRDefault="00F40533" w:rsidP="00E675E9">
      <w:pPr>
        <w:spacing w:after="0"/>
        <w:rPr>
          <w:rFonts w:ascii="Aptos" w:hAnsi="Aptos"/>
        </w:rPr>
      </w:pPr>
    </w:p>
    <w:p w14:paraId="20EDC6BF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[Signatory name]</w:t>
      </w:r>
    </w:p>
    <w:p w14:paraId="5CEE6281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[Role]</w:t>
      </w:r>
    </w:p>
    <w:p w14:paraId="4045D5E4" w14:textId="77777777" w:rsidR="00B61BDE" w:rsidRPr="00405C26" w:rsidRDefault="00B61BDE" w:rsidP="00B61BDE">
      <w:pPr>
        <w:spacing w:after="0"/>
        <w:rPr>
          <w:rFonts w:ascii="Aptos" w:hAnsi="Aptos"/>
          <w:highlight w:val="yellow"/>
        </w:rPr>
      </w:pPr>
      <w:r w:rsidRPr="00405C26">
        <w:rPr>
          <w:rFonts w:ascii="Aptos" w:hAnsi="Aptos"/>
          <w:highlight w:val="yellow"/>
        </w:rPr>
        <w:t>[Controlling Body Name]</w:t>
      </w:r>
    </w:p>
    <w:p w14:paraId="5FC77318" w14:textId="77777777" w:rsidR="004663D3" w:rsidRDefault="00B61BDE" w:rsidP="00596702">
      <w:pPr>
        <w:spacing w:after="0"/>
        <w:rPr>
          <w:rFonts w:ascii="Aptos" w:hAnsi="Aptos"/>
        </w:rPr>
      </w:pPr>
      <w:r w:rsidRPr="00405C26">
        <w:rPr>
          <w:rFonts w:ascii="Aptos" w:hAnsi="Aptos"/>
          <w:highlight w:val="yellow"/>
        </w:rPr>
        <w:t>Em: [Signatory email]</w:t>
      </w:r>
    </w:p>
    <w:p w14:paraId="4ED001CE" w14:textId="77777777" w:rsidR="00D22A00" w:rsidRDefault="00D22A00" w:rsidP="00D22A00">
      <w:pPr>
        <w:rPr>
          <w:rFonts w:ascii="Aptos" w:hAnsi="Aptos"/>
        </w:rPr>
      </w:pPr>
    </w:p>
    <w:p w14:paraId="69408D3B" w14:textId="77777777" w:rsidR="00516416" w:rsidRDefault="00516416" w:rsidP="00D22A00">
      <w:pPr>
        <w:rPr>
          <w:rFonts w:ascii="Aptos" w:hAnsi="Aptos"/>
        </w:rPr>
      </w:pPr>
    </w:p>
    <w:p w14:paraId="0E06A58D" w14:textId="571DD739" w:rsidR="002374E2" w:rsidRDefault="00516416" w:rsidP="00D22A00">
      <w:pPr>
        <w:rPr>
          <w:rFonts w:ascii="Aptos" w:hAnsi="Aptos"/>
        </w:rPr>
      </w:pPr>
      <w:r w:rsidRPr="00E810F6">
        <w:rPr>
          <w:rFonts w:ascii="Aptos" w:hAnsi="Aptos"/>
          <w:b/>
          <w:bCs/>
        </w:rPr>
        <w:t>Attach:</w:t>
      </w:r>
      <w:r>
        <w:rPr>
          <w:rFonts w:ascii="Aptos" w:hAnsi="Aptos"/>
        </w:rPr>
        <w:t xml:space="preserve"> </w:t>
      </w:r>
      <w:r w:rsidRPr="00E810F6">
        <w:rPr>
          <w:rFonts w:ascii="Aptos" w:hAnsi="Aptos"/>
          <w:i/>
          <w:iCs/>
        </w:rPr>
        <w:t xml:space="preserve">Tribunal </w:t>
      </w:r>
      <w:r w:rsidR="00F24F34">
        <w:rPr>
          <w:rFonts w:ascii="Aptos" w:hAnsi="Aptos"/>
          <w:i/>
          <w:iCs/>
        </w:rPr>
        <w:t xml:space="preserve">Advocate &amp; </w:t>
      </w:r>
      <w:r w:rsidRPr="00E810F6">
        <w:rPr>
          <w:rFonts w:ascii="Aptos" w:hAnsi="Aptos"/>
          <w:i/>
          <w:iCs/>
        </w:rPr>
        <w:t>Witness Information Form</w:t>
      </w:r>
    </w:p>
    <w:sectPr w:rsidR="002374E2" w:rsidSect="00AD175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5" w:right="991" w:bottom="851" w:left="1440" w:header="705" w:footer="4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AB0CD" w14:textId="77777777" w:rsidR="0098797B" w:rsidRDefault="0098797B" w:rsidP="00CD610C">
      <w:pPr>
        <w:spacing w:after="0" w:line="240" w:lineRule="auto"/>
      </w:pPr>
      <w:r>
        <w:separator/>
      </w:r>
    </w:p>
  </w:endnote>
  <w:endnote w:type="continuationSeparator" w:id="0">
    <w:p w14:paraId="48A09CCC" w14:textId="77777777" w:rsidR="0098797B" w:rsidRDefault="0098797B" w:rsidP="00CD610C">
      <w:pPr>
        <w:spacing w:after="0" w:line="240" w:lineRule="auto"/>
      </w:pPr>
      <w:r>
        <w:continuationSeparator/>
      </w:r>
    </w:p>
  </w:endnote>
  <w:endnote w:type="continuationNotice" w:id="1">
    <w:p w14:paraId="680BA35D" w14:textId="77777777" w:rsidR="0098797B" w:rsidRDefault="00987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DA1" w14:textId="100675C5" w:rsidR="002D46B6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5729F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5729F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2BF1" w14:textId="33A68E1C" w:rsidR="00AD175B" w:rsidRPr="00AD175B" w:rsidRDefault="00AD175B" w:rsidP="00AD175B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5729F5">
      <w:rPr>
        <w:rFonts w:ascii="Aptos Narrow" w:hAnsi="Aptos Narrow"/>
        <w:color w:val="7F7F7F" w:themeColor="background1" w:themeShade="7F"/>
        <w:sz w:val="18"/>
        <w:szCs w:val="18"/>
      </w:rPr>
      <w:t>2.0</w:t>
    </w:r>
    <w:r>
      <w:rPr>
        <w:rFonts w:ascii="Aptos Narrow" w:hAnsi="Aptos Narrow"/>
        <w:color w:val="7F7F7F" w:themeColor="background1" w:themeShade="7F"/>
        <w:sz w:val="18"/>
        <w:szCs w:val="18"/>
      </w:rPr>
      <w:t xml:space="preserve"> 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[Last updated </w:t>
    </w:r>
    <w:r w:rsidR="005729F5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723D" w14:textId="77777777" w:rsidR="0098797B" w:rsidRDefault="0098797B" w:rsidP="00CD610C">
      <w:pPr>
        <w:spacing w:after="0" w:line="240" w:lineRule="auto"/>
      </w:pPr>
      <w:r>
        <w:separator/>
      </w:r>
    </w:p>
  </w:footnote>
  <w:footnote w:type="continuationSeparator" w:id="0">
    <w:p w14:paraId="23D57DBD" w14:textId="77777777" w:rsidR="0098797B" w:rsidRDefault="0098797B" w:rsidP="00CD610C">
      <w:pPr>
        <w:spacing w:after="0" w:line="240" w:lineRule="auto"/>
      </w:pPr>
      <w:r>
        <w:continuationSeparator/>
      </w:r>
    </w:p>
  </w:footnote>
  <w:footnote w:type="continuationNotice" w:id="1">
    <w:p w14:paraId="1748EF67" w14:textId="77777777" w:rsidR="0098797B" w:rsidRDefault="009879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DBE" w14:textId="59E84CD0" w:rsidR="003D7FAD" w:rsidRDefault="003D7FA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FD7B6D5" wp14:editId="518DD91A">
              <wp:simplePos x="0" y="0"/>
              <wp:positionH relativeFrom="page">
                <wp:posOffset>85725</wp:posOffset>
              </wp:positionH>
              <wp:positionV relativeFrom="paragraph">
                <wp:posOffset>-371475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E0A" w14:textId="6E6262DA" w:rsidR="003D7FAD" w:rsidRPr="00561A4B" w:rsidRDefault="003D7FAD" w:rsidP="003D7FAD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Charge – </w:t>
                            </w:r>
                            <w:r w:rsidR="00AB7E4E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Direct Tribunal R</w:t>
                            </w:r>
                            <w:r w:rsidR="00BE73C9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eferral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D7B6D5" id="Group 242" o:spid="_x0000_s1026" style="position:absolute;margin-left:6.75pt;margin-top:-29.25pt;width:580.5pt;height:30.75pt;z-index:251658242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L38z4N8AAAAJAQAA&#10;DwAAAAAAAAAAAAAAAAAJBQAAZHJzL2Rvd25yZXYueG1sUEsFBgAAAAAEAAQA8wAAABUGAAAAAA==&#10;">
              <v:rect id="Rectangle 2" o:sp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23D5BE0A" w14:textId="6E6262DA" w:rsidR="003D7FAD" w:rsidRPr="00561A4B" w:rsidRDefault="003D7FAD" w:rsidP="003D7FAD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Charge – </w:t>
                      </w:r>
                      <w:r w:rsidR="00AB7E4E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Direct Tribunal R</w:t>
                      </w:r>
                      <w:r w:rsidR="00BE73C9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eferral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5EB74" w14:textId="0DD19BD7" w:rsidR="002D46B6" w:rsidRPr="008B3F70" w:rsidRDefault="000B40CC" w:rsidP="008B3F70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542F0B" wp14:editId="0A3A6F42">
              <wp:simplePos x="0" y="0"/>
              <wp:positionH relativeFrom="page">
                <wp:posOffset>1510030</wp:posOffset>
              </wp:positionH>
              <wp:positionV relativeFrom="paragraph">
                <wp:posOffset>-319405</wp:posOffset>
              </wp:positionV>
              <wp:extent cx="5917565" cy="390525"/>
              <wp:effectExtent l="0" t="0" r="6985" b="9525"/>
              <wp:wrapNone/>
              <wp:docPr id="231" name="Group 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7565" cy="390525"/>
                        <a:chOff x="0" y="44077"/>
                        <a:chExt cx="7886700" cy="1036943"/>
                      </a:xfrm>
                    </wpg:grpSpPr>
                    <wps:wsp>
                      <wps:cNvPr id="232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886700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3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390" y="44077"/>
                          <a:ext cx="7845855" cy="1036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7209" w14:textId="13124089" w:rsidR="000B40CC" w:rsidRPr="00561A4B" w:rsidRDefault="000B40CC" w:rsidP="000B40CC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Notice of </w:t>
                            </w:r>
                            <w:r w:rsidR="00035373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Charge </w:t>
                            </w:r>
                            <w:r w:rsidR="00EF443A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 xml:space="preserve">– </w:t>
                            </w:r>
                            <w:r w:rsidR="00E033EB"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Direct Tribunal Referral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42F0B" id="Group 231" o:spid="_x0000_s1029" style="position:absolute;margin-left:118.9pt;margin-top:-25.15pt;width:465.95pt;height:30.75pt;z-index:251658240;mso-position-horizontal-relative:page;mso-width-relative:margin;mso-height-relative:margin" coordorigin=",440" coordsize="78867,1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">
              <v:rect id="Rectangle 2" o:spid="_x0000_s1030" style="position:absolute;top:1143;width:7886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53;top:440;width:78459;height:1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dTwwAAANwAAAAPAAAAZHJzL2Rvd25yZXYueG1sRI/NqsIw&#10;FIT3gu8QjnB3mlbB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9bqnU8MAAADcAAAADwAA&#10;AAAAAAAAAAAAAAAHAgAAZHJzL2Rvd25yZXYueG1sUEsFBgAAAAADAAMAtwAAAPcCAAAAAA==&#10;" filled="f" stroked="f">
                <v:textbox inset=",7.2pt,,7.2pt">
                  <w:txbxContent>
                    <w:p w14:paraId="31867209" w14:textId="13124089" w:rsidR="000B40CC" w:rsidRPr="00561A4B" w:rsidRDefault="000B40CC" w:rsidP="000B40CC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Notice of </w:t>
                      </w:r>
                      <w:r w:rsidR="00035373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Charge </w:t>
                      </w:r>
                      <w:r w:rsidR="00EF443A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 xml:space="preserve">– </w:t>
                      </w:r>
                      <w:r w:rsidR="00E033EB"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Direct Tribunal Referral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Pr="00072C92">
      <w:rPr>
        <w:noProof/>
      </w:rPr>
      <w:drawing>
        <wp:anchor distT="0" distB="0" distL="114300" distR="114300" simplePos="0" relativeHeight="251658241" behindDoc="0" locked="0" layoutInCell="1" allowOverlap="1" wp14:anchorId="7405D9B2" wp14:editId="1F7D8949">
          <wp:simplePos x="0" y="0"/>
          <wp:positionH relativeFrom="page">
            <wp:posOffset>166370</wp:posOffset>
          </wp:positionH>
          <wp:positionV relativeFrom="paragraph">
            <wp:posOffset>-452120</wp:posOffset>
          </wp:positionV>
          <wp:extent cx="1252855" cy="781050"/>
          <wp:effectExtent l="0" t="0" r="4445" b="0"/>
          <wp:wrapSquare wrapText="bothSides"/>
          <wp:docPr id="383477555" name="Picture 38347755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C8A"/>
    <w:multiLevelType w:val="hybridMultilevel"/>
    <w:tmpl w:val="57A83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1F"/>
    <w:multiLevelType w:val="hybridMultilevel"/>
    <w:tmpl w:val="F266B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923"/>
    <w:multiLevelType w:val="hybridMultilevel"/>
    <w:tmpl w:val="C3506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72D946">
      <w:start w:val="1"/>
      <w:numFmt w:val="lowerRoman"/>
      <w:lvlText w:val="(%2)"/>
      <w:lvlJc w:val="right"/>
      <w:pPr>
        <w:ind w:left="1080" w:hanging="360"/>
      </w:pPr>
      <w:rPr>
        <w:rFonts w:hint="default"/>
      </w:rPr>
    </w:lvl>
    <w:lvl w:ilvl="2" w:tplc="5CBADF3A">
      <w:start w:val="1"/>
      <w:numFmt w:val="upperLetter"/>
      <w:lvlText w:val="(%3)"/>
      <w:lvlJc w:val="left"/>
      <w:pPr>
        <w:ind w:left="198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16D8A"/>
    <w:multiLevelType w:val="hybridMultilevel"/>
    <w:tmpl w:val="1DE8C7D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F31C83"/>
    <w:multiLevelType w:val="hybridMultilevel"/>
    <w:tmpl w:val="EC18FFD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2263"/>
    <w:multiLevelType w:val="hybridMultilevel"/>
    <w:tmpl w:val="B01E05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559BD"/>
    <w:multiLevelType w:val="hybridMultilevel"/>
    <w:tmpl w:val="D22EDF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812D3"/>
    <w:multiLevelType w:val="hybridMultilevel"/>
    <w:tmpl w:val="DD86DAA0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11770"/>
    <w:multiLevelType w:val="hybridMultilevel"/>
    <w:tmpl w:val="A176D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A5F05"/>
    <w:multiLevelType w:val="hybridMultilevel"/>
    <w:tmpl w:val="FD28AA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7F43F2"/>
    <w:multiLevelType w:val="hybridMultilevel"/>
    <w:tmpl w:val="CB005E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A87045"/>
    <w:multiLevelType w:val="hybridMultilevel"/>
    <w:tmpl w:val="03D458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77A5"/>
    <w:multiLevelType w:val="hybridMultilevel"/>
    <w:tmpl w:val="84C295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5158"/>
    <w:multiLevelType w:val="hybridMultilevel"/>
    <w:tmpl w:val="ED58CF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70BEF"/>
    <w:multiLevelType w:val="hybridMultilevel"/>
    <w:tmpl w:val="07B04CD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A5B23"/>
    <w:multiLevelType w:val="hybridMultilevel"/>
    <w:tmpl w:val="EC1C6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708AE"/>
    <w:multiLevelType w:val="hybridMultilevel"/>
    <w:tmpl w:val="5A7CB5C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D6234"/>
    <w:multiLevelType w:val="hybridMultilevel"/>
    <w:tmpl w:val="57827B64"/>
    <w:lvl w:ilvl="0" w:tplc="0C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4227045B"/>
    <w:multiLevelType w:val="hybridMultilevel"/>
    <w:tmpl w:val="B0620B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A6525A"/>
    <w:multiLevelType w:val="hybridMultilevel"/>
    <w:tmpl w:val="3BA812C6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607B6B"/>
    <w:multiLevelType w:val="hybridMultilevel"/>
    <w:tmpl w:val="306E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D2B"/>
    <w:multiLevelType w:val="hybridMultilevel"/>
    <w:tmpl w:val="41060988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81980"/>
    <w:multiLevelType w:val="hybridMultilevel"/>
    <w:tmpl w:val="18D0501E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9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34F44DF"/>
    <w:multiLevelType w:val="hybridMultilevel"/>
    <w:tmpl w:val="34169162"/>
    <w:lvl w:ilvl="0" w:tplc="FFFFFFFF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62EC9"/>
    <w:multiLevelType w:val="hybridMultilevel"/>
    <w:tmpl w:val="34169162"/>
    <w:lvl w:ilvl="0" w:tplc="0472D94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31228"/>
    <w:multiLevelType w:val="hybridMultilevel"/>
    <w:tmpl w:val="5338D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16E15"/>
    <w:multiLevelType w:val="hybridMultilevel"/>
    <w:tmpl w:val="B6EC2BE6"/>
    <w:lvl w:ilvl="0" w:tplc="0C09001B">
      <w:start w:val="1"/>
      <w:numFmt w:val="lowerRoman"/>
      <w:lvlText w:val="%1."/>
      <w:lvlJc w:val="right"/>
      <w:pPr>
        <w:ind w:left="717" w:hanging="360"/>
      </w:pPr>
    </w:lvl>
    <w:lvl w:ilvl="1" w:tplc="0C09001B">
      <w:start w:val="1"/>
      <w:numFmt w:val="lowerRoman"/>
      <w:lvlText w:val="%2."/>
      <w:lvlJc w:val="righ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FDB13F2"/>
    <w:multiLevelType w:val="hybridMultilevel"/>
    <w:tmpl w:val="BFA4A8A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42A16"/>
    <w:multiLevelType w:val="hybridMultilevel"/>
    <w:tmpl w:val="D4BCCDEA"/>
    <w:lvl w:ilvl="0" w:tplc="243A0A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B02D1"/>
    <w:multiLevelType w:val="hybridMultilevel"/>
    <w:tmpl w:val="105A9702"/>
    <w:lvl w:ilvl="0" w:tplc="C1289944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sz w:val="20"/>
        <w:szCs w:val="22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3F7DD6"/>
    <w:multiLevelType w:val="hybridMultilevel"/>
    <w:tmpl w:val="57966BAE"/>
    <w:lvl w:ilvl="0" w:tplc="9E9C422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63068422">
    <w:abstractNumId w:val="6"/>
  </w:num>
  <w:num w:numId="2" w16cid:durableId="106512270">
    <w:abstractNumId w:val="27"/>
  </w:num>
  <w:num w:numId="3" w16cid:durableId="108555091">
    <w:abstractNumId w:val="4"/>
  </w:num>
  <w:num w:numId="4" w16cid:durableId="1288780691">
    <w:abstractNumId w:val="16"/>
  </w:num>
  <w:num w:numId="5" w16cid:durableId="556892131">
    <w:abstractNumId w:val="11"/>
  </w:num>
  <w:num w:numId="6" w16cid:durableId="374744228">
    <w:abstractNumId w:val="12"/>
  </w:num>
  <w:num w:numId="7" w16cid:durableId="183328092">
    <w:abstractNumId w:val="13"/>
  </w:num>
  <w:num w:numId="8" w16cid:durableId="727849412">
    <w:abstractNumId w:val="30"/>
  </w:num>
  <w:num w:numId="9" w16cid:durableId="1565876114">
    <w:abstractNumId w:val="10"/>
  </w:num>
  <w:num w:numId="10" w16cid:durableId="1353066486">
    <w:abstractNumId w:val="29"/>
  </w:num>
  <w:num w:numId="11" w16cid:durableId="1166552454">
    <w:abstractNumId w:val="28"/>
  </w:num>
  <w:num w:numId="12" w16cid:durableId="919021836">
    <w:abstractNumId w:val="19"/>
  </w:num>
  <w:num w:numId="13" w16cid:durableId="183910030">
    <w:abstractNumId w:val="22"/>
  </w:num>
  <w:num w:numId="14" w16cid:durableId="2011759459">
    <w:abstractNumId w:val="5"/>
  </w:num>
  <w:num w:numId="15" w16cid:durableId="1655600000">
    <w:abstractNumId w:val="3"/>
  </w:num>
  <w:num w:numId="16" w16cid:durableId="565727073">
    <w:abstractNumId w:val="26"/>
  </w:num>
  <w:num w:numId="17" w16cid:durableId="1111360373">
    <w:abstractNumId w:val="14"/>
  </w:num>
  <w:num w:numId="18" w16cid:durableId="1328946240">
    <w:abstractNumId w:val="9"/>
  </w:num>
  <w:num w:numId="19" w16cid:durableId="607007074">
    <w:abstractNumId w:val="18"/>
  </w:num>
  <w:num w:numId="20" w16cid:durableId="848251599">
    <w:abstractNumId w:val="0"/>
  </w:num>
  <w:num w:numId="21" w16cid:durableId="909270018">
    <w:abstractNumId w:val="17"/>
  </w:num>
  <w:num w:numId="22" w16cid:durableId="173033691">
    <w:abstractNumId w:val="15"/>
  </w:num>
  <w:num w:numId="23" w16cid:durableId="879174710">
    <w:abstractNumId w:val="20"/>
  </w:num>
  <w:num w:numId="24" w16cid:durableId="1551767871">
    <w:abstractNumId w:val="8"/>
  </w:num>
  <w:num w:numId="25" w16cid:durableId="335961040">
    <w:abstractNumId w:val="1"/>
  </w:num>
  <w:num w:numId="26" w16cid:durableId="1031952204">
    <w:abstractNumId w:val="25"/>
  </w:num>
  <w:num w:numId="27" w16cid:durableId="896354455">
    <w:abstractNumId w:val="7"/>
  </w:num>
  <w:num w:numId="28" w16cid:durableId="1429890693">
    <w:abstractNumId w:val="21"/>
  </w:num>
  <w:num w:numId="29" w16cid:durableId="1669136460">
    <w:abstractNumId w:val="2"/>
  </w:num>
  <w:num w:numId="30" w16cid:durableId="1314482491">
    <w:abstractNumId w:val="24"/>
  </w:num>
  <w:num w:numId="31" w16cid:durableId="17962917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EC"/>
    <w:rsid w:val="00001650"/>
    <w:rsid w:val="00001ECE"/>
    <w:rsid w:val="000025D2"/>
    <w:rsid w:val="000059FF"/>
    <w:rsid w:val="00010E72"/>
    <w:rsid w:val="000123E7"/>
    <w:rsid w:val="0001267F"/>
    <w:rsid w:val="0001386F"/>
    <w:rsid w:val="00014C5F"/>
    <w:rsid w:val="0001776B"/>
    <w:rsid w:val="0002279C"/>
    <w:rsid w:val="000229ED"/>
    <w:rsid w:val="00024192"/>
    <w:rsid w:val="00026707"/>
    <w:rsid w:val="00026BAC"/>
    <w:rsid w:val="000303D6"/>
    <w:rsid w:val="000322CC"/>
    <w:rsid w:val="000327C9"/>
    <w:rsid w:val="0003501F"/>
    <w:rsid w:val="00035373"/>
    <w:rsid w:val="000373F9"/>
    <w:rsid w:val="000379EE"/>
    <w:rsid w:val="00040983"/>
    <w:rsid w:val="00041F6A"/>
    <w:rsid w:val="00042767"/>
    <w:rsid w:val="0004471D"/>
    <w:rsid w:val="000516C9"/>
    <w:rsid w:val="00054E56"/>
    <w:rsid w:val="00056477"/>
    <w:rsid w:val="000567C7"/>
    <w:rsid w:val="00056894"/>
    <w:rsid w:val="000612A3"/>
    <w:rsid w:val="000646F9"/>
    <w:rsid w:val="00065687"/>
    <w:rsid w:val="00066545"/>
    <w:rsid w:val="00066EDB"/>
    <w:rsid w:val="0006743A"/>
    <w:rsid w:val="00071B82"/>
    <w:rsid w:val="00072462"/>
    <w:rsid w:val="000738B0"/>
    <w:rsid w:val="000743AB"/>
    <w:rsid w:val="00074DCC"/>
    <w:rsid w:val="00077880"/>
    <w:rsid w:val="000803BE"/>
    <w:rsid w:val="00081C51"/>
    <w:rsid w:val="000916CB"/>
    <w:rsid w:val="00091F09"/>
    <w:rsid w:val="0009282F"/>
    <w:rsid w:val="00093324"/>
    <w:rsid w:val="00094E7A"/>
    <w:rsid w:val="000951B3"/>
    <w:rsid w:val="00095D19"/>
    <w:rsid w:val="000A2642"/>
    <w:rsid w:val="000A4DF3"/>
    <w:rsid w:val="000A5F92"/>
    <w:rsid w:val="000A7962"/>
    <w:rsid w:val="000B168D"/>
    <w:rsid w:val="000B2530"/>
    <w:rsid w:val="000B2D99"/>
    <w:rsid w:val="000B40CC"/>
    <w:rsid w:val="000C516E"/>
    <w:rsid w:val="000C6FB8"/>
    <w:rsid w:val="000C7D40"/>
    <w:rsid w:val="000D2F8B"/>
    <w:rsid w:val="000E034D"/>
    <w:rsid w:val="000E1AE6"/>
    <w:rsid w:val="000E615C"/>
    <w:rsid w:val="000F1623"/>
    <w:rsid w:val="000F26A9"/>
    <w:rsid w:val="000F62CA"/>
    <w:rsid w:val="000F6CD6"/>
    <w:rsid w:val="00100D6D"/>
    <w:rsid w:val="00101394"/>
    <w:rsid w:val="001027FF"/>
    <w:rsid w:val="0010448D"/>
    <w:rsid w:val="001044AA"/>
    <w:rsid w:val="00104FAD"/>
    <w:rsid w:val="00105794"/>
    <w:rsid w:val="00106488"/>
    <w:rsid w:val="00110A5A"/>
    <w:rsid w:val="00115528"/>
    <w:rsid w:val="001175AA"/>
    <w:rsid w:val="001215A9"/>
    <w:rsid w:val="00124101"/>
    <w:rsid w:val="00125A1C"/>
    <w:rsid w:val="0012620A"/>
    <w:rsid w:val="001267F5"/>
    <w:rsid w:val="001333CA"/>
    <w:rsid w:val="00136D5F"/>
    <w:rsid w:val="00140423"/>
    <w:rsid w:val="001417ED"/>
    <w:rsid w:val="00147096"/>
    <w:rsid w:val="00147917"/>
    <w:rsid w:val="00147B27"/>
    <w:rsid w:val="00153AD8"/>
    <w:rsid w:val="00153CF0"/>
    <w:rsid w:val="00161AE7"/>
    <w:rsid w:val="00163F70"/>
    <w:rsid w:val="0016733C"/>
    <w:rsid w:val="001679D5"/>
    <w:rsid w:val="00167BF5"/>
    <w:rsid w:val="00172228"/>
    <w:rsid w:val="00172D21"/>
    <w:rsid w:val="00174629"/>
    <w:rsid w:val="00174947"/>
    <w:rsid w:val="00181845"/>
    <w:rsid w:val="00184AE6"/>
    <w:rsid w:val="0018576C"/>
    <w:rsid w:val="00187322"/>
    <w:rsid w:val="001874D6"/>
    <w:rsid w:val="00187E22"/>
    <w:rsid w:val="00191724"/>
    <w:rsid w:val="00191D16"/>
    <w:rsid w:val="0019264C"/>
    <w:rsid w:val="001936F5"/>
    <w:rsid w:val="00194EAA"/>
    <w:rsid w:val="001954F5"/>
    <w:rsid w:val="00197384"/>
    <w:rsid w:val="001A170E"/>
    <w:rsid w:val="001A58F7"/>
    <w:rsid w:val="001A6852"/>
    <w:rsid w:val="001A6AF2"/>
    <w:rsid w:val="001B3D21"/>
    <w:rsid w:val="001C5A74"/>
    <w:rsid w:val="001D4AA7"/>
    <w:rsid w:val="001E0E08"/>
    <w:rsid w:val="001E3D5C"/>
    <w:rsid w:val="001E5E31"/>
    <w:rsid w:val="001E62AC"/>
    <w:rsid w:val="001F4540"/>
    <w:rsid w:val="001F5F12"/>
    <w:rsid w:val="001F7543"/>
    <w:rsid w:val="001F7F0B"/>
    <w:rsid w:val="002056B3"/>
    <w:rsid w:val="00205A49"/>
    <w:rsid w:val="002067C4"/>
    <w:rsid w:val="00210340"/>
    <w:rsid w:val="00212073"/>
    <w:rsid w:val="00214885"/>
    <w:rsid w:val="002178E2"/>
    <w:rsid w:val="002212E0"/>
    <w:rsid w:val="00234209"/>
    <w:rsid w:val="00236811"/>
    <w:rsid w:val="002374E2"/>
    <w:rsid w:val="00240062"/>
    <w:rsid w:val="002413D3"/>
    <w:rsid w:val="00246F4D"/>
    <w:rsid w:val="00250518"/>
    <w:rsid w:val="0025185D"/>
    <w:rsid w:val="0025642C"/>
    <w:rsid w:val="002641D7"/>
    <w:rsid w:val="0026610A"/>
    <w:rsid w:val="00274958"/>
    <w:rsid w:val="00281464"/>
    <w:rsid w:val="00281F78"/>
    <w:rsid w:val="0028438E"/>
    <w:rsid w:val="00287A8E"/>
    <w:rsid w:val="00287AE8"/>
    <w:rsid w:val="00291FE4"/>
    <w:rsid w:val="002925B2"/>
    <w:rsid w:val="002A12EA"/>
    <w:rsid w:val="002A4503"/>
    <w:rsid w:val="002A65BE"/>
    <w:rsid w:val="002B199C"/>
    <w:rsid w:val="002B3BE1"/>
    <w:rsid w:val="002B3E85"/>
    <w:rsid w:val="002B5BA4"/>
    <w:rsid w:val="002B75DF"/>
    <w:rsid w:val="002C15DA"/>
    <w:rsid w:val="002C3827"/>
    <w:rsid w:val="002C4064"/>
    <w:rsid w:val="002C47DC"/>
    <w:rsid w:val="002C58E5"/>
    <w:rsid w:val="002C5A1A"/>
    <w:rsid w:val="002C6BAF"/>
    <w:rsid w:val="002D46B6"/>
    <w:rsid w:val="002D51F4"/>
    <w:rsid w:val="002E00D0"/>
    <w:rsid w:val="002E0A79"/>
    <w:rsid w:val="002E2F32"/>
    <w:rsid w:val="002E4790"/>
    <w:rsid w:val="002E56A9"/>
    <w:rsid w:val="002F06F8"/>
    <w:rsid w:val="002F0C7F"/>
    <w:rsid w:val="002F4520"/>
    <w:rsid w:val="002F6110"/>
    <w:rsid w:val="00300708"/>
    <w:rsid w:val="00300C24"/>
    <w:rsid w:val="003018E7"/>
    <w:rsid w:val="003019D9"/>
    <w:rsid w:val="00306FF9"/>
    <w:rsid w:val="00310026"/>
    <w:rsid w:val="003142A5"/>
    <w:rsid w:val="003204A8"/>
    <w:rsid w:val="00320922"/>
    <w:rsid w:val="00321FD5"/>
    <w:rsid w:val="00323695"/>
    <w:rsid w:val="003279E2"/>
    <w:rsid w:val="00330AE9"/>
    <w:rsid w:val="00330BA2"/>
    <w:rsid w:val="003337A2"/>
    <w:rsid w:val="003364C3"/>
    <w:rsid w:val="00336AFC"/>
    <w:rsid w:val="0033705C"/>
    <w:rsid w:val="003405B7"/>
    <w:rsid w:val="00341A70"/>
    <w:rsid w:val="00342E0A"/>
    <w:rsid w:val="00346A9C"/>
    <w:rsid w:val="003508EB"/>
    <w:rsid w:val="00355263"/>
    <w:rsid w:val="00355411"/>
    <w:rsid w:val="00355DF8"/>
    <w:rsid w:val="0035610F"/>
    <w:rsid w:val="003612BF"/>
    <w:rsid w:val="0036173E"/>
    <w:rsid w:val="00361870"/>
    <w:rsid w:val="00362DD6"/>
    <w:rsid w:val="003636E3"/>
    <w:rsid w:val="00363B1B"/>
    <w:rsid w:val="00365775"/>
    <w:rsid w:val="0037250E"/>
    <w:rsid w:val="00375CC5"/>
    <w:rsid w:val="00376B22"/>
    <w:rsid w:val="0038459D"/>
    <w:rsid w:val="00384ED3"/>
    <w:rsid w:val="00385923"/>
    <w:rsid w:val="00386F10"/>
    <w:rsid w:val="0039155D"/>
    <w:rsid w:val="00392B71"/>
    <w:rsid w:val="00393475"/>
    <w:rsid w:val="00393C40"/>
    <w:rsid w:val="00395328"/>
    <w:rsid w:val="00395456"/>
    <w:rsid w:val="00396B63"/>
    <w:rsid w:val="003A10E7"/>
    <w:rsid w:val="003A17D4"/>
    <w:rsid w:val="003A3FBF"/>
    <w:rsid w:val="003A51FA"/>
    <w:rsid w:val="003A58D0"/>
    <w:rsid w:val="003A5A1B"/>
    <w:rsid w:val="003A6890"/>
    <w:rsid w:val="003A7518"/>
    <w:rsid w:val="003B1268"/>
    <w:rsid w:val="003B16C1"/>
    <w:rsid w:val="003B1714"/>
    <w:rsid w:val="003B237A"/>
    <w:rsid w:val="003B2868"/>
    <w:rsid w:val="003B694A"/>
    <w:rsid w:val="003D1640"/>
    <w:rsid w:val="003D2EC6"/>
    <w:rsid w:val="003D5431"/>
    <w:rsid w:val="003D5C77"/>
    <w:rsid w:val="003D5DF4"/>
    <w:rsid w:val="003D5E13"/>
    <w:rsid w:val="003D7095"/>
    <w:rsid w:val="003D7121"/>
    <w:rsid w:val="003D7FAD"/>
    <w:rsid w:val="003E12DF"/>
    <w:rsid w:val="003E2706"/>
    <w:rsid w:val="003E6482"/>
    <w:rsid w:val="003E6BEA"/>
    <w:rsid w:val="003F1CC1"/>
    <w:rsid w:val="004000D9"/>
    <w:rsid w:val="0040245C"/>
    <w:rsid w:val="00402C8E"/>
    <w:rsid w:val="004034C2"/>
    <w:rsid w:val="00403E89"/>
    <w:rsid w:val="004053C3"/>
    <w:rsid w:val="00407062"/>
    <w:rsid w:val="004074B8"/>
    <w:rsid w:val="00410995"/>
    <w:rsid w:val="00410B79"/>
    <w:rsid w:val="004119A0"/>
    <w:rsid w:val="00411FA2"/>
    <w:rsid w:val="00417A0C"/>
    <w:rsid w:val="004246F8"/>
    <w:rsid w:val="00430BE7"/>
    <w:rsid w:val="00431142"/>
    <w:rsid w:val="00431234"/>
    <w:rsid w:val="00433B58"/>
    <w:rsid w:val="00434AF4"/>
    <w:rsid w:val="004372FA"/>
    <w:rsid w:val="004376EA"/>
    <w:rsid w:val="00440D7C"/>
    <w:rsid w:val="00451EF8"/>
    <w:rsid w:val="00456EBF"/>
    <w:rsid w:val="0045722D"/>
    <w:rsid w:val="00457675"/>
    <w:rsid w:val="00457813"/>
    <w:rsid w:val="00457E50"/>
    <w:rsid w:val="0046362F"/>
    <w:rsid w:val="00463FE8"/>
    <w:rsid w:val="004663D3"/>
    <w:rsid w:val="00470FC9"/>
    <w:rsid w:val="00471364"/>
    <w:rsid w:val="00472CAB"/>
    <w:rsid w:val="004730ED"/>
    <w:rsid w:val="00473CF4"/>
    <w:rsid w:val="0047401F"/>
    <w:rsid w:val="0048273C"/>
    <w:rsid w:val="004827F3"/>
    <w:rsid w:val="0048396B"/>
    <w:rsid w:val="00485D53"/>
    <w:rsid w:val="00490F39"/>
    <w:rsid w:val="00494685"/>
    <w:rsid w:val="004A5272"/>
    <w:rsid w:val="004B02BD"/>
    <w:rsid w:val="004B166D"/>
    <w:rsid w:val="004B1B40"/>
    <w:rsid w:val="004B5611"/>
    <w:rsid w:val="004B5F1D"/>
    <w:rsid w:val="004C310A"/>
    <w:rsid w:val="004C5DC8"/>
    <w:rsid w:val="004C64E7"/>
    <w:rsid w:val="004C7860"/>
    <w:rsid w:val="004C7BE4"/>
    <w:rsid w:val="004C7DAF"/>
    <w:rsid w:val="004D1382"/>
    <w:rsid w:val="004D2946"/>
    <w:rsid w:val="004D6826"/>
    <w:rsid w:val="004D6EB7"/>
    <w:rsid w:val="004D78A2"/>
    <w:rsid w:val="004E09FC"/>
    <w:rsid w:val="004E11F1"/>
    <w:rsid w:val="004E3B74"/>
    <w:rsid w:val="004E3C1E"/>
    <w:rsid w:val="004E660A"/>
    <w:rsid w:val="004F4A13"/>
    <w:rsid w:val="004F76D1"/>
    <w:rsid w:val="005069E1"/>
    <w:rsid w:val="00507C0D"/>
    <w:rsid w:val="00513E32"/>
    <w:rsid w:val="00516416"/>
    <w:rsid w:val="005172A5"/>
    <w:rsid w:val="00517778"/>
    <w:rsid w:val="00520D91"/>
    <w:rsid w:val="005250E0"/>
    <w:rsid w:val="00525BD5"/>
    <w:rsid w:val="00526429"/>
    <w:rsid w:val="005275B6"/>
    <w:rsid w:val="00533014"/>
    <w:rsid w:val="0053363C"/>
    <w:rsid w:val="005354E7"/>
    <w:rsid w:val="00535E2D"/>
    <w:rsid w:val="00536793"/>
    <w:rsid w:val="00537091"/>
    <w:rsid w:val="00541040"/>
    <w:rsid w:val="00542F1E"/>
    <w:rsid w:val="00544ABC"/>
    <w:rsid w:val="005454A8"/>
    <w:rsid w:val="00551188"/>
    <w:rsid w:val="00552E17"/>
    <w:rsid w:val="00553A5D"/>
    <w:rsid w:val="00553EB6"/>
    <w:rsid w:val="00557344"/>
    <w:rsid w:val="0056160A"/>
    <w:rsid w:val="005628F2"/>
    <w:rsid w:val="005669B6"/>
    <w:rsid w:val="00567E88"/>
    <w:rsid w:val="005729F5"/>
    <w:rsid w:val="005763E1"/>
    <w:rsid w:val="00581918"/>
    <w:rsid w:val="00582A36"/>
    <w:rsid w:val="005831D1"/>
    <w:rsid w:val="00584E60"/>
    <w:rsid w:val="005852BA"/>
    <w:rsid w:val="00585636"/>
    <w:rsid w:val="0058681C"/>
    <w:rsid w:val="0059050C"/>
    <w:rsid w:val="00591B80"/>
    <w:rsid w:val="00594B13"/>
    <w:rsid w:val="005954F9"/>
    <w:rsid w:val="00596702"/>
    <w:rsid w:val="005A09CC"/>
    <w:rsid w:val="005A1482"/>
    <w:rsid w:val="005A21F2"/>
    <w:rsid w:val="005A4777"/>
    <w:rsid w:val="005A4E8B"/>
    <w:rsid w:val="005A5A42"/>
    <w:rsid w:val="005B00F6"/>
    <w:rsid w:val="005B3EDD"/>
    <w:rsid w:val="005B6912"/>
    <w:rsid w:val="005B73E7"/>
    <w:rsid w:val="005B7EF4"/>
    <w:rsid w:val="005C04A7"/>
    <w:rsid w:val="005C0679"/>
    <w:rsid w:val="005C3D98"/>
    <w:rsid w:val="005C4037"/>
    <w:rsid w:val="005C61CB"/>
    <w:rsid w:val="005C7BD5"/>
    <w:rsid w:val="005D0989"/>
    <w:rsid w:val="005D3D69"/>
    <w:rsid w:val="005D53F8"/>
    <w:rsid w:val="005F0537"/>
    <w:rsid w:val="005F0540"/>
    <w:rsid w:val="005F148D"/>
    <w:rsid w:val="005F5AD2"/>
    <w:rsid w:val="005F61C6"/>
    <w:rsid w:val="005F712B"/>
    <w:rsid w:val="00600C95"/>
    <w:rsid w:val="00602947"/>
    <w:rsid w:val="00605C1E"/>
    <w:rsid w:val="006119EF"/>
    <w:rsid w:val="00612182"/>
    <w:rsid w:val="0061279E"/>
    <w:rsid w:val="00613AA4"/>
    <w:rsid w:val="006175DA"/>
    <w:rsid w:val="00620150"/>
    <w:rsid w:val="00622B1C"/>
    <w:rsid w:val="00623A70"/>
    <w:rsid w:val="00626820"/>
    <w:rsid w:val="00635636"/>
    <w:rsid w:val="00640133"/>
    <w:rsid w:val="00642391"/>
    <w:rsid w:val="00646D71"/>
    <w:rsid w:val="00646F76"/>
    <w:rsid w:val="0064746C"/>
    <w:rsid w:val="00652A09"/>
    <w:rsid w:val="00655D5B"/>
    <w:rsid w:val="006561BD"/>
    <w:rsid w:val="00661FF6"/>
    <w:rsid w:val="006629D0"/>
    <w:rsid w:val="00664C16"/>
    <w:rsid w:val="00665894"/>
    <w:rsid w:val="00670F45"/>
    <w:rsid w:val="0067187F"/>
    <w:rsid w:val="00671AD8"/>
    <w:rsid w:val="00671D95"/>
    <w:rsid w:val="006732FF"/>
    <w:rsid w:val="00675E99"/>
    <w:rsid w:val="00676D15"/>
    <w:rsid w:val="0067736A"/>
    <w:rsid w:val="006803E4"/>
    <w:rsid w:val="006816D4"/>
    <w:rsid w:val="00681A1B"/>
    <w:rsid w:val="00687554"/>
    <w:rsid w:val="00693EBB"/>
    <w:rsid w:val="00695749"/>
    <w:rsid w:val="00695D70"/>
    <w:rsid w:val="00697995"/>
    <w:rsid w:val="006A1B1D"/>
    <w:rsid w:val="006A67D3"/>
    <w:rsid w:val="006B0809"/>
    <w:rsid w:val="006B1A18"/>
    <w:rsid w:val="006B50E9"/>
    <w:rsid w:val="006B6658"/>
    <w:rsid w:val="006B6AFD"/>
    <w:rsid w:val="006C0374"/>
    <w:rsid w:val="006C341C"/>
    <w:rsid w:val="006C3605"/>
    <w:rsid w:val="006C4EB1"/>
    <w:rsid w:val="006D0421"/>
    <w:rsid w:val="006D147B"/>
    <w:rsid w:val="006D49CD"/>
    <w:rsid w:val="006D712D"/>
    <w:rsid w:val="006E40A7"/>
    <w:rsid w:val="006E6902"/>
    <w:rsid w:val="006F4222"/>
    <w:rsid w:val="006F42F2"/>
    <w:rsid w:val="006F5E25"/>
    <w:rsid w:val="00701086"/>
    <w:rsid w:val="007059EA"/>
    <w:rsid w:val="00705A29"/>
    <w:rsid w:val="00707906"/>
    <w:rsid w:val="007101A1"/>
    <w:rsid w:val="00710816"/>
    <w:rsid w:val="007154AF"/>
    <w:rsid w:val="007167E8"/>
    <w:rsid w:val="0072041F"/>
    <w:rsid w:val="00720560"/>
    <w:rsid w:val="007219BA"/>
    <w:rsid w:val="007220A0"/>
    <w:rsid w:val="00722F8F"/>
    <w:rsid w:val="0072346B"/>
    <w:rsid w:val="00723874"/>
    <w:rsid w:val="007272E3"/>
    <w:rsid w:val="00727B9D"/>
    <w:rsid w:val="00730D23"/>
    <w:rsid w:val="007323CF"/>
    <w:rsid w:val="00732F94"/>
    <w:rsid w:val="00733C88"/>
    <w:rsid w:val="0073534D"/>
    <w:rsid w:val="00740FA4"/>
    <w:rsid w:val="00741283"/>
    <w:rsid w:val="00741F94"/>
    <w:rsid w:val="00742278"/>
    <w:rsid w:val="00742DAE"/>
    <w:rsid w:val="00742E23"/>
    <w:rsid w:val="0074471F"/>
    <w:rsid w:val="00744E4F"/>
    <w:rsid w:val="007471EE"/>
    <w:rsid w:val="00747236"/>
    <w:rsid w:val="007515C7"/>
    <w:rsid w:val="00753039"/>
    <w:rsid w:val="0075317D"/>
    <w:rsid w:val="00754125"/>
    <w:rsid w:val="007606B9"/>
    <w:rsid w:val="00764C9B"/>
    <w:rsid w:val="00765FF3"/>
    <w:rsid w:val="00767B47"/>
    <w:rsid w:val="00773385"/>
    <w:rsid w:val="007750F4"/>
    <w:rsid w:val="00775723"/>
    <w:rsid w:val="00780CF9"/>
    <w:rsid w:val="00782366"/>
    <w:rsid w:val="00782E74"/>
    <w:rsid w:val="0078306D"/>
    <w:rsid w:val="00785879"/>
    <w:rsid w:val="00787BF8"/>
    <w:rsid w:val="007902D9"/>
    <w:rsid w:val="0079312B"/>
    <w:rsid w:val="0079365C"/>
    <w:rsid w:val="00794BC3"/>
    <w:rsid w:val="00796928"/>
    <w:rsid w:val="00796AB4"/>
    <w:rsid w:val="007973C7"/>
    <w:rsid w:val="007A01F9"/>
    <w:rsid w:val="007A2460"/>
    <w:rsid w:val="007A3CD7"/>
    <w:rsid w:val="007A5762"/>
    <w:rsid w:val="007A6F05"/>
    <w:rsid w:val="007B48C0"/>
    <w:rsid w:val="007B4FBD"/>
    <w:rsid w:val="007C07F6"/>
    <w:rsid w:val="007C08E5"/>
    <w:rsid w:val="007C1756"/>
    <w:rsid w:val="007C1844"/>
    <w:rsid w:val="007C3B74"/>
    <w:rsid w:val="007C5301"/>
    <w:rsid w:val="007D00F1"/>
    <w:rsid w:val="007D4B5D"/>
    <w:rsid w:val="007D4CBD"/>
    <w:rsid w:val="007D642B"/>
    <w:rsid w:val="007E485D"/>
    <w:rsid w:val="007E6E12"/>
    <w:rsid w:val="007F5909"/>
    <w:rsid w:val="00800BCD"/>
    <w:rsid w:val="008013A0"/>
    <w:rsid w:val="00801F77"/>
    <w:rsid w:val="0080471F"/>
    <w:rsid w:val="00805E2A"/>
    <w:rsid w:val="00806CF4"/>
    <w:rsid w:val="00810C4B"/>
    <w:rsid w:val="00813ABA"/>
    <w:rsid w:val="0081407C"/>
    <w:rsid w:val="00817D07"/>
    <w:rsid w:val="00820539"/>
    <w:rsid w:val="00821FE4"/>
    <w:rsid w:val="008225A9"/>
    <w:rsid w:val="008258D9"/>
    <w:rsid w:val="00834F37"/>
    <w:rsid w:val="00835A2E"/>
    <w:rsid w:val="00835B16"/>
    <w:rsid w:val="0083633A"/>
    <w:rsid w:val="0084115B"/>
    <w:rsid w:val="00842690"/>
    <w:rsid w:val="0085029A"/>
    <w:rsid w:val="008507D7"/>
    <w:rsid w:val="00854654"/>
    <w:rsid w:val="0085467E"/>
    <w:rsid w:val="00856684"/>
    <w:rsid w:val="00865C14"/>
    <w:rsid w:val="0086726A"/>
    <w:rsid w:val="00867879"/>
    <w:rsid w:val="00870448"/>
    <w:rsid w:val="00875706"/>
    <w:rsid w:val="008778F9"/>
    <w:rsid w:val="00882C21"/>
    <w:rsid w:val="00892FCD"/>
    <w:rsid w:val="008A20AC"/>
    <w:rsid w:val="008A22B1"/>
    <w:rsid w:val="008A2C26"/>
    <w:rsid w:val="008A346D"/>
    <w:rsid w:val="008A5EE7"/>
    <w:rsid w:val="008B0BFC"/>
    <w:rsid w:val="008B0F5B"/>
    <w:rsid w:val="008B2826"/>
    <w:rsid w:val="008B3C45"/>
    <w:rsid w:val="008B3F70"/>
    <w:rsid w:val="008B6175"/>
    <w:rsid w:val="008C6596"/>
    <w:rsid w:val="008C6FBA"/>
    <w:rsid w:val="008C70FA"/>
    <w:rsid w:val="008D0F16"/>
    <w:rsid w:val="008D3192"/>
    <w:rsid w:val="008D5DD6"/>
    <w:rsid w:val="008D6223"/>
    <w:rsid w:val="008D6BEF"/>
    <w:rsid w:val="008D735C"/>
    <w:rsid w:val="008E08EA"/>
    <w:rsid w:val="008E2979"/>
    <w:rsid w:val="008E5673"/>
    <w:rsid w:val="008E573A"/>
    <w:rsid w:val="008E7D34"/>
    <w:rsid w:val="008F01F0"/>
    <w:rsid w:val="008F0859"/>
    <w:rsid w:val="008F2179"/>
    <w:rsid w:val="00900486"/>
    <w:rsid w:val="009030CF"/>
    <w:rsid w:val="00904715"/>
    <w:rsid w:val="00904D25"/>
    <w:rsid w:val="00905F19"/>
    <w:rsid w:val="0091014A"/>
    <w:rsid w:val="00911B1C"/>
    <w:rsid w:val="00912D5F"/>
    <w:rsid w:val="0091715C"/>
    <w:rsid w:val="00920D9F"/>
    <w:rsid w:val="00924CB8"/>
    <w:rsid w:val="0092704F"/>
    <w:rsid w:val="00930287"/>
    <w:rsid w:val="00934394"/>
    <w:rsid w:val="00936C79"/>
    <w:rsid w:val="00936E7E"/>
    <w:rsid w:val="00941D15"/>
    <w:rsid w:val="00943AD0"/>
    <w:rsid w:val="00951859"/>
    <w:rsid w:val="00953A46"/>
    <w:rsid w:val="00953DA7"/>
    <w:rsid w:val="009548AB"/>
    <w:rsid w:val="00954B00"/>
    <w:rsid w:val="0095504D"/>
    <w:rsid w:val="009551F9"/>
    <w:rsid w:val="00955B40"/>
    <w:rsid w:val="00956718"/>
    <w:rsid w:val="00961F41"/>
    <w:rsid w:val="00962205"/>
    <w:rsid w:val="00962EFF"/>
    <w:rsid w:val="0096361C"/>
    <w:rsid w:val="00964EA9"/>
    <w:rsid w:val="00966EFD"/>
    <w:rsid w:val="00973AEC"/>
    <w:rsid w:val="00973EAC"/>
    <w:rsid w:val="0097781A"/>
    <w:rsid w:val="00981550"/>
    <w:rsid w:val="00982786"/>
    <w:rsid w:val="00983281"/>
    <w:rsid w:val="00986171"/>
    <w:rsid w:val="009863D4"/>
    <w:rsid w:val="0098797B"/>
    <w:rsid w:val="009913E6"/>
    <w:rsid w:val="00994542"/>
    <w:rsid w:val="009975D5"/>
    <w:rsid w:val="0099773C"/>
    <w:rsid w:val="009A00FE"/>
    <w:rsid w:val="009A0D70"/>
    <w:rsid w:val="009A2510"/>
    <w:rsid w:val="009A5B1D"/>
    <w:rsid w:val="009A67BE"/>
    <w:rsid w:val="009A79A5"/>
    <w:rsid w:val="009A7D36"/>
    <w:rsid w:val="009B3A78"/>
    <w:rsid w:val="009B3E3B"/>
    <w:rsid w:val="009B685D"/>
    <w:rsid w:val="009B6EDD"/>
    <w:rsid w:val="009B7329"/>
    <w:rsid w:val="009B7742"/>
    <w:rsid w:val="009C136A"/>
    <w:rsid w:val="009C39B6"/>
    <w:rsid w:val="009C48C1"/>
    <w:rsid w:val="009C603F"/>
    <w:rsid w:val="009C6DB8"/>
    <w:rsid w:val="009D4554"/>
    <w:rsid w:val="009D6440"/>
    <w:rsid w:val="009D662F"/>
    <w:rsid w:val="009D6D76"/>
    <w:rsid w:val="009E64B5"/>
    <w:rsid w:val="009E685A"/>
    <w:rsid w:val="009F0727"/>
    <w:rsid w:val="009F265E"/>
    <w:rsid w:val="009F3008"/>
    <w:rsid w:val="009F376F"/>
    <w:rsid w:val="009F5AE5"/>
    <w:rsid w:val="009F7061"/>
    <w:rsid w:val="009F74A9"/>
    <w:rsid w:val="00A02D36"/>
    <w:rsid w:val="00A03CBE"/>
    <w:rsid w:val="00A075CD"/>
    <w:rsid w:val="00A1107B"/>
    <w:rsid w:val="00A1118A"/>
    <w:rsid w:val="00A11E9A"/>
    <w:rsid w:val="00A13156"/>
    <w:rsid w:val="00A13854"/>
    <w:rsid w:val="00A13C5F"/>
    <w:rsid w:val="00A214F5"/>
    <w:rsid w:val="00A22BCE"/>
    <w:rsid w:val="00A24D0D"/>
    <w:rsid w:val="00A258DB"/>
    <w:rsid w:val="00A30D04"/>
    <w:rsid w:val="00A36699"/>
    <w:rsid w:val="00A418B7"/>
    <w:rsid w:val="00A43142"/>
    <w:rsid w:val="00A4438D"/>
    <w:rsid w:val="00A46522"/>
    <w:rsid w:val="00A57EEC"/>
    <w:rsid w:val="00A634AB"/>
    <w:rsid w:val="00A6402B"/>
    <w:rsid w:val="00A6404F"/>
    <w:rsid w:val="00A707C7"/>
    <w:rsid w:val="00A7573E"/>
    <w:rsid w:val="00A76236"/>
    <w:rsid w:val="00A76B94"/>
    <w:rsid w:val="00A76EB6"/>
    <w:rsid w:val="00A77A7D"/>
    <w:rsid w:val="00A801E2"/>
    <w:rsid w:val="00A806AA"/>
    <w:rsid w:val="00A8152A"/>
    <w:rsid w:val="00A82CB0"/>
    <w:rsid w:val="00A83DBB"/>
    <w:rsid w:val="00A84D6D"/>
    <w:rsid w:val="00A914B4"/>
    <w:rsid w:val="00A91543"/>
    <w:rsid w:val="00A9391F"/>
    <w:rsid w:val="00A93A67"/>
    <w:rsid w:val="00A9643E"/>
    <w:rsid w:val="00A97387"/>
    <w:rsid w:val="00AA1102"/>
    <w:rsid w:val="00AA11FA"/>
    <w:rsid w:val="00AA1D71"/>
    <w:rsid w:val="00AA258F"/>
    <w:rsid w:val="00AA446B"/>
    <w:rsid w:val="00AA4AA9"/>
    <w:rsid w:val="00AB02B5"/>
    <w:rsid w:val="00AB19BC"/>
    <w:rsid w:val="00AB6BA5"/>
    <w:rsid w:val="00AB7BD8"/>
    <w:rsid w:val="00AB7E4E"/>
    <w:rsid w:val="00AC0CDB"/>
    <w:rsid w:val="00AC3DC6"/>
    <w:rsid w:val="00AC45A7"/>
    <w:rsid w:val="00AC7F71"/>
    <w:rsid w:val="00AD0E6E"/>
    <w:rsid w:val="00AD175B"/>
    <w:rsid w:val="00AD2537"/>
    <w:rsid w:val="00AD5DFD"/>
    <w:rsid w:val="00AD6DFC"/>
    <w:rsid w:val="00AE2B02"/>
    <w:rsid w:val="00AE380A"/>
    <w:rsid w:val="00AE3CFC"/>
    <w:rsid w:val="00AE5514"/>
    <w:rsid w:val="00AF018E"/>
    <w:rsid w:val="00AF1585"/>
    <w:rsid w:val="00AF2DF5"/>
    <w:rsid w:val="00AF503B"/>
    <w:rsid w:val="00AF600E"/>
    <w:rsid w:val="00B00418"/>
    <w:rsid w:val="00B018E6"/>
    <w:rsid w:val="00B045FB"/>
    <w:rsid w:val="00B0654E"/>
    <w:rsid w:val="00B06FF3"/>
    <w:rsid w:val="00B10FD1"/>
    <w:rsid w:val="00B122F1"/>
    <w:rsid w:val="00B14FBD"/>
    <w:rsid w:val="00B15334"/>
    <w:rsid w:val="00B2063D"/>
    <w:rsid w:val="00B20AD1"/>
    <w:rsid w:val="00B223C3"/>
    <w:rsid w:val="00B22C23"/>
    <w:rsid w:val="00B23B51"/>
    <w:rsid w:val="00B24B97"/>
    <w:rsid w:val="00B263C8"/>
    <w:rsid w:val="00B31B06"/>
    <w:rsid w:val="00B37B2D"/>
    <w:rsid w:val="00B41B1C"/>
    <w:rsid w:val="00B41F92"/>
    <w:rsid w:val="00B43F06"/>
    <w:rsid w:val="00B51322"/>
    <w:rsid w:val="00B529A8"/>
    <w:rsid w:val="00B5632C"/>
    <w:rsid w:val="00B57A5A"/>
    <w:rsid w:val="00B57C37"/>
    <w:rsid w:val="00B57D4C"/>
    <w:rsid w:val="00B57DB5"/>
    <w:rsid w:val="00B60881"/>
    <w:rsid w:val="00B61BDE"/>
    <w:rsid w:val="00B625B7"/>
    <w:rsid w:val="00B63575"/>
    <w:rsid w:val="00B64751"/>
    <w:rsid w:val="00B660CA"/>
    <w:rsid w:val="00B66D0B"/>
    <w:rsid w:val="00B67990"/>
    <w:rsid w:val="00B701A3"/>
    <w:rsid w:val="00B71B74"/>
    <w:rsid w:val="00B75A38"/>
    <w:rsid w:val="00B75FBE"/>
    <w:rsid w:val="00B80B63"/>
    <w:rsid w:val="00B816BC"/>
    <w:rsid w:val="00B84F77"/>
    <w:rsid w:val="00B853C5"/>
    <w:rsid w:val="00B87DE6"/>
    <w:rsid w:val="00B922A1"/>
    <w:rsid w:val="00B9360F"/>
    <w:rsid w:val="00B9376D"/>
    <w:rsid w:val="00B93D36"/>
    <w:rsid w:val="00B94660"/>
    <w:rsid w:val="00B95338"/>
    <w:rsid w:val="00B95502"/>
    <w:rsid w:val="00B97164"/>
    <w:rsid w:val="00BA3F4E"/>
    <w:rsid w:val="00BA5486"/>
    <w:rsid w:val="00BA6B25"/>
    <w:rsid w:val="00BA7FB0"/>
    <w:rsid w:val="00BB197F"/>
    <w:rsid w:val="00BB46DF"/>
    <w:rsid w:val="00BB6941"/>
    <w:rsid w:val="00BC049D"/>
    <w:rsid w:val="00BC06F0"/>
    <w:rsid w:val="00BC396A"/>
    <w:rsid w:val="00BC3D74"/>
    <w:rsid w:val="00BC77ED"/>
    <w:rsid w:val="00BD233F"/>
    <w:rsid w:val="00BD2FA4"/>
    <w:rsid w:val="00BD42B9"/>
    <w:rsid w:val="00BD4DDD"/>
    <w:rsid w:val="00BD649A"/>
    <w:rsid w:val="00BD6CDA"/>
    <w:rsid w:val="00BD7DFB"/>
    <w:rsid w:val="00BE35E9"/>
    <w:rsid w:val="00BE73C9"/>
    <w:rsid w:val="00C01422"/>
    <w:rsid w:val="00C02831"/>
    <w:rsid w:val="00C0405E"/>
    <w:rsid w:val="00C064D2"/>
    <w:rsid w:val="00C103DE"/>
    <w:rsid w:val="00C1060A"/>
    <w:rsid w:val="00C14D40"/>
    <w:rsid w:val="00C16EEF"/>
    <w:rsid w:val="00C20F3F"/>
    <w:rsid w:val="00C23170"/>
    <w:rsid w:val="00C235D1"/>
    <w:rsid w:val="00C24087"/>
    <w:rsid w:val="00C2561C"/>
    <w:rsid w:val="00C26796"/>
    <w:rsid w:val="00C26E6D"/>
    <w:rsid w:val="00C3096C"/>
    <w:rsid w:val="00C32366"/>
    <w:rsid w:val="00C33838"/>
    <w:rsid w:val="00C3404B"/>
    <w:rsid w:val="00C345FA"/>
    <w:rsid w:val="00C34DEC"/>
    <w:rsid w:val="00C40A5F"/>
    <w:rsid w:val="00C427A6"/>
    <w:rsid w:val="00C42E91"/>
    <w:rsid w:val="00C54566"/>
    <w:rsid w:val="00C657B8"/>
    <w:rsid w:val="00C65A16"/>
    <w:rsid w:val="00C70AD0"/>
    <w:rsid w:val="00C8600C"/>
    <w:rsid w:val="00C90DCC"/>
    <w:rsid w:val="00C923CA"/>
    <w:rsid w:val="00C93174"/>
    <w:rsid w:val="00C9610F"/>
    <w:rsid w:val="00C9706E"/>
    <w:rsid w:val="00CA0ED0"/>
    <w:rsid w:val="00CA3BE6"/>
    <w:rsid w:val="00CA49E3"/>
    <w:rsid w:val="00CA5E92"/>
    <w:rsid w:val="00CA6D61"/>
    <w:rsid w:val="00CA7898"/>
    <w:rsid w:val="00CB1DD8"/>
    <w:rsid w:val="00CB4E5F"/>
    <w:rsid w:val="00CC21DA"/>
    <w:rsid w:val="00CC30C8"/>
    <w:rsid w:val="00CC527E"/>
    <w:rsid w:val="00CC5532"/>
    <w:rsid w:val="00CC6A33"/>
    <w:rsid w:val="00CD163B"/>
    <w:rsid w:val="00CD346A"/>
    <w:rsid w:val="00CD41A8"/>
    <w:rsid w:val="00CD4C2B"/>
    <w:rsid w:val="00CD610C"/>
    <w:rsid w:val="00CD7410"/>
    <w:rsid w:val="00CD7C3B"/>
    <w:rsid w:val="00CE3098"/>
    <w:rsid w:val="00CE344B"/>
    <w:rsid w:val="00CE348B"/>
    <w:rsid w:val="00CE5C5A"/>
    <w:rsid w:val="00CE7A80"/>
    <w:rsid w:val="00CF0BE9"/>
    <w:rsid w:val="00CF571E"/>
    <w:rsid w:val="00D03A83"/>
    <w:rsid w:val="00D04B9E"/>
    <w:rsid w:val="00D05B36"/>
    <w:rsid w:val="00D05D8A"/>
    <w:rsid w:val="00D063E5"/>
    <w:rsid w:val="00D076A7"/>
    <w:rsid w:val="00D100C4"/>
    <w:rsid w:val="00D101CF"/>
    <w:rsid w:val="00D10665"/>
    <w:rsid w:val="00D112DA"/>
    <w:rsid w:val="00D1657F"/>
    <w:rsid w:val="00D16E77"/>
    <w:rsid w:val="00D17652"/>
    <w:rsid w:val="00D207B4"/>
    <w:rsid w:val="00D218DB"/>
    <w:rsid w:val="00D2264C"/>
    <w:rsid w:val="00D228E0"/>
    <w:rsid w:val="00D22A00"/>
    <w:rsid w:val="00D23612"/>
    <w:rsid w:val="00D25998"/>
    <w:rsid w:val="00D27A8F"/>
    <w:rsid w:val="00D31A47"/>
    <w:rsid w:val="00D359FD"/>
    <w:rsid w:val="00D36C7F"/>
    <w:rsid w:val="00D37CE8"/>
    <w:rsid w:val="00D37F10"/>
    <w:rsid w:val="00D42E81"/>
    <w:rsid w:val="00D445F3"/>
    <w:rsid w:val="00D44E52"/>
    <w:rsid w:val="00D46425"/>
    <w:rsid w:val="00D47CEC"/>
    <w:rsid w:val="00D50BA9"/>
    <w:rsid w:val="00D51E3B"/>
    <w:rsid w:val="00D52807"/>
    <w:rsid w:val="00D5314F"/>
    <w:rsid w:val="00D5343B"/>
    <w:rsid w:val="00D56154"/>
    <w:rsid w:val="00D66937"/>
    <w:rsid w:val="00D71D3E"/>
    <w:rsid w:val="00D72398"/>
    <w:rsid w:val="00D72B2B"/>
    <w:rsid w:val="00D73328"/>
    <w:rsid w:val="00D74224"/>
    <w:rsid w:val="00D74E63"/>
    <w:rsid w:val="00D75924"/>
    <w:rsid w:val="00D77002"/>
    <w:rsid w:val="00D7733F"/>
    <w:rsid w:val="00D80816"/>
    <w:rsid w:val="00D82850"/>
    <w:rsid w:val="00D830B5"/>
    <w:rsid w:val="00D8436B"/>
    <w:rsid w:val="00D84E4B"/>
    <w:rsid w:val="00D8711F"/>
    <w:rsid w:val="00D965EA"/>
    <w:rsid w:val="00D968AB"/>
    <w:rsid w:val="00DA24D7"/>
    <w:rsid w:val="00DA2659"/>
    <w:rsid w:val="00DA4EA0"/>
    <w:rsid w:val="00DA69AD"/>
    <w:rsid w:val="00DA70CD"/>
    <w:rsid w:val="00DB2955"/>
    <w:rsid w:val="00DB6AD7"/>
    <w:rsid w:val="00DC0270"/>
    <w:rsid w:val="00DC0BC5"/>
    <w:rsid w:val="00DC0F65"/>
    <w:rsid w:val="00DC1A81"/>
    <w:rsid w:val="00DC4E96"/>
    <w:rsid w:val="00DC5085"/>
    <w:rsid w:val="00DD0800"/>
    <w:rsid w:val="00DD26F9"/>
    <w:rsid w:val="00DD3EB1"/>
    <w:rsid w:val="00DD5972"/>
    <w:rsid w:val="00DD74C0"/>
    <w:rsid w:val="00DD7B5A"/>
    <w:rsid w:val="00DE4591"/>
    <w:rsid w:val="00DE6CC3"/>
    <w:rsid w:val="00DE783B"/>
    <w:rsid w:val="00DF10AB"/>
    <w:rsid w:val="00DF2287"/>
    <w:rsid w:val="00DF6706"/>
    <w:rsid w:val="00DF6868"/>
    <w:rsid w:val="00E00E1E"/>
    <w:rsid w:val="00E027DF"/>
    <w:rsid w:val="00E033EB"/>
    <w:rsid w:val="00E03411"/>
    <w:rsid w:val="00E04A14"/>
    <w:rsid w:val="00E1094B"/>
    <w:rsid w:val="00E11879"/>
    <w:rsid w:val="00E13435"/>
    <w:rsid w:val="00E140A7"/>
    <w:rsid w:val="00E1411E"/>
    <w:rsid w:val="00E14D91"/>
    <w:rsid w:val="00E15232"/>
    <w:rsid w:val="00E1537E"/>
    <w:rsid w:val="00E157E0"/>
    <w:rsid w:val="00E176D4"/>
    <w:rsid w:val="00E1794D"/>
    <w:rsid w:val="00E23575"/>
    <w:rsid w:val="00E250CB"/>
    <w:rsid w:val="00E33243"/>
    <w:rsid w:val="00E33750"/>
    <w:rsid w:val="00E364A9"/>
    <w:rsid w:val="00E365FE"/>
    <w:rsid w:val="00E36B93"/>
    <w:rsid w:val="00E37936"/>
    <w:rsid w:val="00E42568"/>
    <w:rsid w:val="00E44BA6"/>
    <w:rsid w:val="00E50BDD"/>
    <w:rsid w:val="00E52C05"/>
    <w:rsid w:val="00E55466"/>
    <w:rsid w:val="00E55BB4"/>
    <w:rsid w:val="00E56071"/>
    <w:rsid w:val="00E5725F"/>
    <w:rsid w:val="00E609E0"/>
    <w:rsid w:val="00E673D1"/>
    <w:rsid w:val="00E675E9"/>
    <w:rsid w:val="00E70108"/>
    <w:rsid w:val="00E70B68"/>
    <w:rsid w:val="00E713EA"/>
    <w:rsid w:val="00E720D2"/>
    <w:rsid w:val="00E73592"/>
    <w:rsid w:val="00E737B2"/>
    <w:rsid w:val="00E749BF"/>
    <w:rsid w:val="00E7559F"/>
    <w:rsid w:val="00E7593D"/>
    <w:rsid w:val="00E810F6"/>
    <w:rsid w:val="00E81762"/>
    <w:rsid w:val="00E81EA8"/>
    <w:rsid w:val="00E8358E"/>
    <w:rsid w:val="00E83B55"/>
    <w:rsid w:val="00E844EB"/>
    <w:rsid w:val="00E872B9"/>
    <w:rsid w:val="00E9115E"/>
    <w:rsid w:val="00E93DEF"/>
    <w:rsid w:val="00E943E1"/>
    <w:rsid w:val="00E94722"/>
    <w:rsid w:val="00E94DC5"/>
    <w:rsid w:val="00E96D94"/>
    <w:rsid w:val="00EA05FE"/>
    <w:rsid w:val="00EA2143"/>
    <w:rsid w:val="00EA40FC"/>
    <w:rsid w:val="00EA60E1"/>
    <w:rsid w:val="00EA64A5"/>
    <w:rsid w:val="00EA7E96"/>
    <w:rsid w:val="00EB0C3B"/>
    <w:rsid w:val="00EB2AA7"/>
    <w:rsid w:val="00EB2C02"/>
    <w:rsid w:val="00EB41F9"/>
    <w:rsid w:val="00EB516C"/>
    <w:rsid w:val="00EB59CA"/>
    <w:rsid w:val="00EB6A85"/>
    <w:rsid w:val="00EB797D"/>
    <w:rsid w:val="00EC0543"/>
    <w:rsid w:val="00EC0D2D"/>
    <w:rsid w:val="00EC3E30"/>
    <w:rsid w:val="00EC4B54"/>
    <w:rsid w:val="00ED273C"/>
    <w:rsid w:val="00ED51CC"/>
    <w:rsid w:val="00ED5B8D"/>
    <w:rsid w:val="00ED79B6"/>
    <w:rsid w:val="00EE35B6"/>
    <w:rsid w:val="00EE4B48"/>
    <w:rsid w:val="00EE4DDE"/>
    <w:rsid w:val="00EE5966"/>
    <w:rsid w:val="00EE6EF9"/>
    <w:rsid w:val="00EF1195"/>
    <w:rsid w:val="00EF443A"/>
    <w:rsid w:val="00EF718F"/>
    <w:rsid w:val="00EF766C"/>
    <w:rsid w:val="00F054D4"/>
    <w:rsid w:val="00F118C4"/>
    <w:rsid w:val="00F12B59"/>
    <w:rsid w:val="00F13B02"/>
    <w:rsid w:val="00F16559"/>
    <w:rsid w:val="00F1700E"/>
    <w:rsid w:val="00F2268F"/>
    <w:rsid w:val="00F23B16"/>
    <w:rsid w:val="00F24F34"/>
    <w:rsid w:val="00F3200A"/>
    <w:rsid w:val="00F40533"/>
    <w:rsid w:val="00F421DE"/>
    <w:rsid w:val="00F43C56"/>
    <w:rsid w:val="00F45E81"/>
    <w:rsid w:val="00F463B1"/>
    <w:rsid w:val="00F47441"/>
    <w:rsid w:val="00F50670"/>
    <w:rsid w:val="00F54BBC"/>
    <w:rsid w:val="00F54C36"/>
    <w:rsid w:val="00F55422"/>
    <w:rsid w:val="00F61E74"/>
    <w:rsid w:val="00F6399A"/>
    <w:rsid w:val="00F64536"/>
    <w:rsid w:val="00F669EF"/>
    <w:rsid w:val="00F670B4"/>
    <w:rsid w:val="00F67EFB"/>
    <w:rsid w:val="00F71BEB"/>
    <w:rsid w:val="00F72222"/>
    <w:rsid w:val="00F725E1"/>
    <w:rsid w:val="00F73321"/>
    <w:rsid w:val="00F759C8"/>
    <w:rsid w:val="00F77364"/>
    <w:rsid w:val="00F815E6"/>
    <w:rsid w:val="00F83934"/>
    <w:rsid w:val="00F83AB5"/>
    <w:rsid w:val="00F8636D"/>
    <w:rsid w:val="00F87771"/>
    <w:rsid w:val="00F87F95"/>
    <w:rsid w:val="00F91A32"/>
    <w:rsid w:val="00F93676"/>
    <w:rsid w:val="00F96DB0"/>
    <w:rsid w:val="00FA57AE"/>
    <w:rsid w:val="00FA5EAE"/>
    <w:rsid w:val="00FA679B"/>
    <w:rsid w:val="00FB27E0"/>
    <w:rsid w:val="00FB653D"/>
    <w:rsid w:val="00FB7154"/>
    <w:rsid w:val="00FC2873"/>
    <w:rsid w:val="00FC7582"/>
    <w:rsid w:val="00FD30F5"/>
    <w:rsid w:val="00FD3D7A"/>
    <w:rsid w:val="00FD4E28"/>
    <w:rsid w:val="00FD624A"/>
    <w:rsid w:val="00FD79D1"/>
    <w:rsid w:val="00FD7E4C"/>
    <w:rsid w:val="00FE3480"/>
    <w:rsid w:val="00FE3EEB"/>
    <w:rsid w:val="00FE5C91"/>
    <w:rsid w:val="00FE6090"/>
    <w:rsid w:val="00FE65A0"/>
    <w:rsid w:val="00FE72A4"/>
    <w:rsid w:val="00FF1BE0"/>
    <w:rsid w:val="00FF2D80"/>
    <w:rsid w:val="00FF3DC3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8A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5A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A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5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5A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10C"/>
  </w:style>
  <w:style w:type="paragraph" w:styleId="Footer">
    <w:name w:val="footer"/>
    <w:basedOn w:val="Normal"/>
    <w:link w:val="FooterChar"/>
    <w:uiPriority w:val="99"/>
    <w:unhideWhenUsed/>
    <w:rsid w:val="00CD6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10C"/>
  </w:style>
  <w:style w:type="paragraph" w:customStyle="1" w:styleId="Default">
    <w:name w:val="Default"/>
    <w:rsid w:val="00954B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44E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4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4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46D"/>
    <w:rPr>
      <w:color w:val="2B579A"/>
      <w:shd w:val="clear" w:color="auto" w:fill="E1DFDD"/>
    </w:rPr>
  </w:style>
  <w:style w:type="paragraph" w:customStyle="1" w:styleId="Titlebartext">
    <w:name w:val="Title bar text"/>
    <w:basedOn w:val="Normal"/>
    <w:link w:val="TitlebartextChar"/>
    <w:qFormat/>
    <w:rsid w:val="008B6175"/>
    <w:pPr>
      <w:spacing w:before="60" w:after="60" w:line="245" w:lineRule="auto"/>
    </w:pPr>
    <w:rPr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8B6175"/>
    <w:rPr>
      <w:color w:val="FFFFFF" w:themeColor="background1"/>
      <w:sz w:val="23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8B6175"/>
    <w:pPr>
      <w:spacing w:after="0" w:line="240" w:lineRule="auto"/>
    </w:pPr>
    <w:rPr>
      <w:rFonts w:ascii="Bierstadt" w:hAnsi="Bierstadt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rgetext">
    <w:name w:val="large text"/>
    <w:basedOn w:val="Normal"/>
    <w:qFormat/>
    <w:rsid w:val="008B617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B6175"/>
    <w:pPr>
      <w:spacing w:before="60" w:after="60" w:line="240" w:lineRule="auto"/>
    </w:pPr>
    <w:rPr>
      <w:rFonts w:ascii="Bierstadt" w:hAnsi="Bierstadt"/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B6175"/>
    <w:rPr>
      <w:rFonts w:ascii="Bierstadt" w:hAnsi="Bierstadt"/>
      <w:color w:val="2F5496" w:themeColor="accent1" w:themeShade="BF"/>
      <w:sz w:val="20"/>
      <w:szCs w:val="20"/>
    </w:rPr>
  </w:style>
  <w:style w:type="paragraph" w:styleId="Revision">
    <w:name w:val="Revision"/>
    <w:hidden/>
    <w:uiPriority w:val="99"/>
    <w:semiHidden/>
    <w:rsid w:val="00E332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1002F-3C5C-43AF-866F-0A8A98FBA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7007FD-A99C-4E17-8844-07FD1C1A7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23f2-8d31-41cb-a96d-988bba660c29"/>
    <ds:schemaRef ds:uri="d273e4f1-9411-453f-b357-984cb1557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95D72-EA81-40DB-98F6-93B714288E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2025-11-30T19:50:00Z</dcterms:created>
  <dcterms:modified xsi:type="dcterms:W3CDTF">2025-12-01T21:46:00Z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0x010100BAB1023B15182647BF1C5961DF50DFE0</vt:lpwstr>
  </property>
</Properties>
</file>