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9ED95" w14:textId="6EAE843D" w:rsidR="00A61756" w:rsidRDefault="00A61756" w:rsidP="005D1324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A7903" w:rsidRPr="00F02FE0" w14:paraId="60C1E7C4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0F5D519" w14:textId="07AE48CD" w:rsidR="00EA7903" w:rsidRPr="00F02FE0" w:rsidRDefault="00EA7903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BC6AE2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1FCF7FA" w14:textId="0A339F40" w:rsidR="00EA7903" w:rsidRPr="00F72DAE" w:rsidRDefault="00C374D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APPLICANT DETAILS</w:t>
            </w:r>
          </w:p>
        </w:tc>
      </w:tr>
    </w:tbl>
    <w:tbl>
      <w:tblPr>
        <w:tblStyle w:val="TableGrid"/>
        <w:tblW w:w="10498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98"/>
        <w:gridCol w:w="1633"/>
        <w:gridCol w:w="567"/>
        <w:gridCol w:w="1358"/>
        <w:gridCol w:w="275"/>
        <w:gridCol w:w="567"/>
        <w:gridCol w:w="706"/>
        <w:gridCol w:w="927"/>
        <w:gridCol w:w="567"/>
        <w:gridCol w:w="1633"/>
        <w:gridCol w:w="560"/>
        <w:gridCol w:w="7"/>
      </w:tblGrid>
      <w:tr w:rsidR="000500A7" w:rsidRPr="003717DC" w14:paraId="7A2327FA" w14:textId="77777777" w:rsidTr="002E51CF">
        <w:trPr>
          <w:gridAfter w:val="1"/>
          <w:wAfter w:w="7" w:type="dxa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77513" w14:textId="77777777" w:rsidR="000500A7" w:rsidRPr="003717DC" w:rsidRDefault="000500A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3863A9" w14:paraId="0AC2F70A" w14:textId="77777777" w:rsidTr="007C3AEC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31C19181" w14:textId="2E7893B1" w:rsidR="00973700" w:rsidRPr="00A62DA6" w:rsidRDefault="00973700" w:rsidP="00057454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Appeal By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</w:tcBorders>
            <w:shd w:val="clear" w:color="auto" w:fill="F2F2F2"/>
          </w:tcPr>
          <w:p w14:paraId="5B5FB5F8" w14:textId="45D8B71A" w:rsidR="00973700" w:rsidRPr="00F14CA2" w:rsidRDefault="00973700" w:rsidP="00973700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F14CA2">
              <w:rPr>
                <w:sz w:val="18"/>
                <w:szCs w:val="18"/>
              </w:rPr>
              <w:t>Player</w:t>
            </w:r>
          </w:p>
        </w:tc>
        <w:sdt>
          <w:sdtPr>
            <w:id w:val="155087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1D4E070" w14:textId="107B033D" w:rsidR="00973700" w:rsidRPr="00ED6D56" w:rsidRDefault="00973700" w:rsidP="0097370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3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5EB2C708" w14:textId="0227CDDE" w:rsidR="00973700" w:rsidRPr="00ED6D56" w:rsidRDefault="00973700" w:rsidP="00973700">
            <w:pPr>
              <w:spacing w:before="60" w:after="60"/>
              <w:jc w:val="right"/>
            </w:pPr>
            <w:r w:rsidRPr="00F14CA2">
              <w:rPr>
                <w:sz w:val="18"/>
                <w:szCs w:val="18"/>
              </w:rPr>
              <w:t>Club</w:t>
            </w:r>
          </w:p>
        </w:tc>
        <w:sdt>
          <w:sdtPr>
            <w:id w:val="6770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B8A6D68" w14:textId="590DB79D" w:rsidR="00973700" w:rsidRPr="00ED6D56" w:rsidRDefault="00973700" w:rsidP="0097370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3" w:type="dxa"/>
            <w:gridSpan w:val="2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5893DDAF" w14:textId="0EADE4B5" w:rsidR="00973700" w:rsidRPr="00F14CA2" w:rsidRDefault="00973700" w:rsidP="00973700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F14CA2">
              <w:rPr>
                <w:sz w:val="18"/>
                <w:szCs w:val="18"/>
              </w:rPr>
              <w:t>Controlling Body</w:t>
            </w:r>
          </w:p>
        </w:tc>
        <w:sdt>
          <w:sdtPr>
            <w:id w:val="25101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4E03F95" w14:textId="2B5EDEB0" w:rsidR="00973700" w:rsidRPr="00ED6D56" w:rsidRDefault="00973700" w:rsidP="0097370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3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 w:themeFill="background1" w:themeFillShade="F2"/>
          </w:tcPr>
          <w:p w14:paraId="29F3F459" w14:textId="699A9493" w:rsidR="00973700" w:rsidRPr="00ED6D56" w:rsidRDefault="00973700" w:rsidP="00973700">
            <w:pPr>
              <w:spacing w:before="60" w:after="60"/>
              <w:jc w:val="right"/>
            </w:pPr>
            <w:r w:rsidRPr="00F14CA2">
              <w:rPr>
                <w:sz w:val="18"/>
                <w:szCs w:val="18"/>
              </w:rPr>
              <w:t>Other Person</w:t>
            </w:r>
          </w:p>
        </w:tc>
        <w:sdt>
          <w:sdtPr>
            <w:id w:val="990453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76AA9FD7" w14:textId="567C98E4" w:rsidR="00973700" w:rsidRPr="00ED6D56" w:rsidRDefault="00973700" w:rsidP="0097370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4CA2" w:rsidRPr="003717DC" w14:paraId="3B226EF1" w14:textId="77777777" w:rsidTr="002E51CF">
        <w:trPr>
          <w:gridAfter w:val="1"/>
          <w:wAfter w:w="7" w:type="dxa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54205" w14:textId="77777777" w:rsidR="00F14CA2" w:rsidRPr="003717DC" w:rsidRDefault="00F14CA2" w:rsidP="00F14CA2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F14CA2" w14:paraId="7141F761" w14:textId="77777777" w:rsidTr="00F02E1C">
        <w:trPr>
          <w:gridAfter w:val="1"/>
          <w:wAfter w:w="7" w:type="dxa"/>
        </w:trPr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306E513" w14:textId="5CB4E0EA" w:rsidR="00F14CA2" w:rsidRPr="00A62DA6" w:rsidRDefault="00F14CA2" w:rsidP="00057454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Applicant Name</w:t>
            </w:r>
          </w:p>
        </w:tc>
        <w:tc>
          <w:tcPr>
            <w:tcW w:w="355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8ED55B" w14:textId="77777777" w:rsidR="00F14CA2" w:rsidRDefault="00F14CA2" w:rsidP="00F14CA2">
            <w:pPr>
              <w:spacing w:before="60" w:after="60"/>
            </w:pPr>
          </w:p>
        </w:tc>
        <w:tc>
          <w:tcPr>
            <w:tcW w:w="1548" w:type="dxa"/>
            <w:gridSpan w:val="3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449BDA87" w14:textId="09ED201A" w:rsidR="00F14CA2" w:rsidRPr="00591FDD" w:rsidRDefault="00F14CA2" w:rsidP="00057454">
            <w:pPr>
              <w:pStyle w:val="FormQuestionLevel1"/>
              <w:jc w:val="right"/>
            </w:pPr>
            <w:r>
              <w:t>Role</w:t>
            </w:r>
          </w:p>
        </w:tc>
        <w:tc>
          <w:tcPr>
            <w:tcW w:w="3687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2A1B380C" w14:textId="77777777" w:rsidR="00F14CA2" w:rsidRPr="00ED6D56" w:rsidRDefault="00F14CA2" w:rsidP="00F14CA2">
            <w:pPr>
              <w:spacing w:before="60" w:after="60"/>
            </w:pPr>
          </w:p>
        </w:tc>
      </w:tr>
      <w:tr w:rsidR="00F14CA2" w:rsidRPr="003717DC" w14:paraId="6F5625F0" w14:textId="77777777" w:rsidTr="002E51CF">
        <w:trPr>
          <w:gridAfter w:val="1"/>
          <w:wAfter w:w="7" w:type="dxa"/>
        </w:trPr>
        <w:tc>
          <w:tcPr>
            <w:tcW w:w="10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C27F9" w14:textId="77777777" w:rsidR="00F14CA2" w:rsidRPr="003717DC" w:rsidRDefault="00F14CA2" w:rsidP="00F14CA2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F14CA2" w14:paraId="5120C400" w14:textId="77777777" w:rsidTr="00F02E1C">
        <w:trPr>
          <w:gridAfter w:val="1"/>
          <w:wAfter w:w="7" w:type="dxa"/>
        </w:trPr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C9A8475" w14:textId="24DD2FD5" w:rsidR="00F14CA2" w:rsidRPr="00A62DA6" w:rsidRDefault="00F14CA2" w:rsidP="00057454">
            <w:pPr>
              <w:pStyle w:val="FormQuestionLevel1"/>
              <w:jc w:val="right"/>
            </w:pPr>
            <w:r>
              <w:t xml:space="preserve">Club </w:t>
            </w:r>
            <w:r w:rsidRPr="00D225EF">
              <w:rPr>
                <w:sz w:val="16"/>
                <w:szCs w:val="16"/>
              </w:rPr>
              <w:t>(if applicable)</w:t>
            </w:r>
          </w:p>
        </w:tc>
        <w:tc>
          <w:tcPr>
            <w:tcW w:w="3558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D85C0B" w14:textId="77777777" w:rsidR="00F14CA2" w:rsidRDefault="00F14CA2" w:rsidP="00F14CA2">
            <w:pPr>
              <w:spacing w:before="60" w:after="60"/>
            </w:pPr>
          </w:p>
        </w:tc>
        <w:tc>
          <w:tcPr>
            <w:tcW w:w="1548" w:type="dxa"/>
            <w:gridSpan w:val="3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D4FC147" w14:textId="7A95E884" w:rsidR="00F14CA2" w:rsidRPr="00591FDD" w:rsidRDefault="00F14CA2" w:rsidP="00057454">
            <w:pPr>
              <w:pStyle w:val="FormQuestionLevel1"/>
              <w:jc w:val="right"/>
            </w:pPr>
            <w:r>
              <w:t>League</w:t>
            </w:r>
          </w:p>
        </w:tc>
        <w:tc>
          <w:tcPr>
            <w:tcW w:w="3687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17B68BE0" w14:textId="77777777" w:rsidR="00F14CA2" w:rsidRPr="00ED6D56" w:rsidRDefault="00F14CA2" w:rsidP="00F14CA2">
            <w:pPr>
              <w:spacing w:before="60" w:after="60"/>
            </w:pPr>
          </w:p>
        </w:tc>
      </w:tr>
    </w:tbl>
    <w:p w14:paraId="3E138829" w14:textId="24E9CF8A" w:rsidR="007144CB" w:rsidRDefault="007144CB" w:rsidP="00A61756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36BB0" w:rsidRPr="00F02FE0" w14:paraId="05EE8155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274981A" w14:textId="77777777" w:rsidR="00E36BB0" w:rsidRPr="00F02FE0" w:rsidRDefault="00E36BB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DFBF4E3" w14:textId="77777777" w:rsidR="00E36BB0" w:rsidRPr="00B75B89" w:rsidRDefault="00E36BB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DECISION SUBJECT OF APPEAL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701"/>
        <w:gridCol w:w="2127"/>
        <w:gridCol w:w="1417"/>
        <w:gridCol w:w="5246"/>
      </w:tblGrid>
      <w:tr w:rsidR="00E36BB0" w:rsidRPr="003717DC" w14:paraId="38EB118A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45DB1" w14:textId="77777777" w:rsidR="00E36BB0" w:rsidRPr="003717DC" w:rsidRDefault="00E36BB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36BB0" w14:paraId="45EB27CE" w14:textId="77777777" w:rsidTr="00E36BB0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D0CA47D" w14:textId="77777777" w:rsidR="00E36BB0" w:rsidRPr="00A62DA6" w:rsidRDefault="00E36BB0">
            <w:pPr>
              <w:pStyle w:val="FormQuestionLevel1"/>
            </w:pPr>
            <w:r>
              <w:t>Decision Date</w:t>
            </w:r>
          </w:p>
        </w:tc>
        <w:tc>
          <w:tcPr>
            <w:tcW w:w="212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90F2294" w14:textId="77777777" w:rsidR="00E36BB0" w:rsidRDefault="00E36BB0">
            <w:pPr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4AE796F" w14:textId="77777777" w:rsidR="00E36BB0" w:rsidRPr="00591FDD" w:rsidRDefault="00E36BB0">
            <w:pPr>
              <w:pStyle w:val="FormQuestionLevel1"/>
            </w:pPr>
            <w:r>
              <w:t>Decision By</w:t>
            </w:r>
          </w:p>
        </w:tc>
        <w:tc>
          <w:tcPr>
            <w:tcW w:w="524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auto"/>
          </w:tcPr>
          <w:p w14:paraId="24755FDB" w14:textId="77777777" w:rsidR="00E36BB0" w:rsidRPr="00ED6D56" w:rsidRDefault="00E36BB0">
            <w:pPr>
              <w:spacing w:before="60" w:after="60"/>
            </w:pPr>
          </w:p>
        </w:tc>
      </w:tr>
      <w:tr w:rsidR="00E36BB0" w:rsidRPr="003717DC" w14:paraId="10A2E296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2DC1B" w14:textId="77777777" w:rsidR="00E36BB0" w:rsidRPr="003717DC" w:rsidRDefault="00E36BB0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36BB0" w14:paraId="5A55D1AB" w14:textId="77777777" w:rsidTr="00E36BB0">
        <w:trPr>
          <w:trHeight w:val="129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3DB41BF" w14:textId="77777777" w:rsidR="00E36BB0" w:rsidRPr="00446F6A" w:rsidRDefault="00E36BB0">
            <w:pPr>
              <w:pStyle w:val="FormQuestionLevel1"/>
            </w:pPr>
            <w:r>
              <w:t>Provide a description of the Decision that is subject of this Appeal.</w:t>
            </w:r>
          </w:p>
        </w:tc>
        <w:tc>
          <w:tcPr>
            <w:tcW w:w="879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D763181" w14:textId="77777777" w:rsidR="00E36BB0" w:rsidRPr="00ED6D56" w:rsidRDefault="00E36BB0">
            <w:pPr>
              <w:spacing w:before="60" w:after="60"/>
            </w:pPr>
          </w:p>
        </w:tc>
      </w:tr>
    </w:tbl>
    <w:p w14:paraId="04C98DE0" w14:textId="77777777" w:rsidR="00E36BB0" w:rsidRDefault="00E36BB0" w:rsidP="00A61756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702AE5" w:rsidRPr="00F02FE0" w14:paraId="4A4A3FB0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5EE79B5" w14:textId="22D442A6" w:rsidR="00702AE5" w:rsidRPr="00F02FE0" w:rsidRDefault="00702AE5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E36BB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8C009F2" w14:textId="637CA834" w:rsidR="00702AE5" w:rsidRPr="00F72DAE" w:rsidRDefault="0000522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APPEAL GROUNDS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92"/>
        <w:gridCol w:w="7947"/>
        <w:gridCol w:w="852"/>
      </w:tblGrid>
      <w:tr w:rsidR="00702AE5" w:rsidRPr="003717DC" w14:paraId="2F5BF05B" w14:textId="77777777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23585" w14:textId="77777777" w:rsidR="00702AE5" w:rsidRPr="003717DC" w:rsidRDefault="00702AE5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884875" w14:paraId="2299AF28" w14:textId="77777777" w:rsidTr="0051394D">
        <w:tc>
          <w:tcPr>
            <w:tcW w:w="1692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5224D11" w14:textId="77777777" w:rsidR="00884875" w:rsidRDefault="00884875" w:rsidP="00E54652">
            <w:pPr>
              <w:pStyle w:val="FormQuestionLevel1"/>
            </w:pPr>
            <w:r>
              <w:t>Select one or more of the</w:t>
            </w:r>
            <w:r w:rsidR="007B766E">
              <w:t>se</w:t>
            </w:r>
            <w:r>
              <w:t xml:space="preserve"> Appeal Grounds</w:t>
            </w:r>
          </w:p>
          <w:p w14:paraId="7520A002" w14:textId="153E0EC8" w:rsidR="00C44591" w:rsidRPr="000A0B21" w:rsidRDefault="000A0B21" w:rsidP="00E54652">
            <w:pPr>
              <w:pStyle w:val="FormQuestionLevel1"/>
              <w:rPr>
                <w:sz w:val="16"/>
                <w:szCs w:val="16"/>
              </w:rPr>
            </w:pPr>
            <w:r w:rsidRPr="000A0B21">
              <w:rPr>
                <w:sz w:val="16"/>
                <w:szCs w:val="16"/>
              </w:rPr>
              <w:t>[</w:t>
            </w:r>
            <w:r w:rsidR="00C44591" w:rsidRPr="000A0B21">
              <w:rPr>
                <w:sz w:val="16"/>
                <w:szCs w:val="16"/>
              </w:rPr>
              <w:t>NOTE: If multiple grounds are selected, the submission under Part D must address each of these</w:t>
            </w:r>
            <w:r w:rsidRPr="000A0B21">
              <w:rPr>
                <w:sz w:val="16"/>
                <w:szCs w:val="16"/>
              </w:rPr>
              <w:t>]</w:t>
            </w:r>
          </w:p>
        </w:tc>
        <w:tc>
          <w:tcPr>
            <w:tcW w:w="7947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7FA75B78" w14:textId="09F0429A" w:rsidR="00884875" w:rsidRPr="00747D65" w:rsidRDefault="00884875" w:rsidP="00502BE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5748AF">
              <w:rPr>
                <w:sz w:val="18"/>
                <w:szCs w:val="18"/>
              </w:rPr>
              <w:t>he decision involved an error of law that had a material impact on the Tribunal’s decision</w:t>
            </w:r>
          </w:p>
        </w:tc>
        <w:sdt>
          <w:sdtPr>
            <w:id w:val="-162106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6130454" w14:textId="1A8611AC" w:rsidR="00884875" w:rsidRPr="00A6159D" w:rsidRDefault="00884875" w:rsidP="000523DF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4875" w14:paraId="4AFB8E0A" w14:textId="77777777" w:rsidTr="0051394D">
        <w:tc>
          <w:tcPr>
            <w:tcW w:w="169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CE1648C" w14:textId="77777777" w:rsidR="00884875" w:rsidRDefault="00884875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794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6DDB58F3" w14:textId="596A6B26" w:rsidR="00884875" w:rsidRPr="00747D65" w:rsidRDefault="00884875" w:rsidP="00502BE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584EC4">
              <w:rPr>
                <w:sz w:val="18"/>
                <w:szCs w:val="18"/>
              </w:rPr>
              <w:t>he decision was so unreasonable that no Controlling Body or Tribunal acting reasonably could have come to that decision having regard to the evidence before it</w:t>
            </w:r>
          </w:p>
        </w:tc>
        <w:sdt>
          <w:sdtPr>
            <w:id w:val="-120247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53B1118F" w14:textId="35AC4A57" w:rsidR="00884875" w:rsidRPr="00A6159D" w:rsidRDefault="00884875" w:rsidP="000523DF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4875" w14:paraId="18840C22" w14:textId="77777777" w:rsidTr="0051394D">
        <w:tc>
          <w:tcPr>
            <w:tcW w:w="169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BE3A2ED" w14:textId="77777777" w:rsidR="00884875" w:rsidRDefault="00884875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794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46EE4E91" w14:textId="15E5481C" w:rsidR="00884875" w:rsidRPr="00747D65" w:rsidRDefault="00884875" w:rsidP="00502BE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584EC4">
              <w:rPr>
                <w:sz w:val="18"/>
                <w:szCs w:val="18"/>
              </w:rPr>
              <w:t>he classification of the Reportable Offence or Policy Breach or other conduct (as applicable) was manifestly excessive or inadequate</w:t>
            </w:r>
          </w:p>
        </w:tc>
        <w:sdt>
          <w:sdtPr>
            <w:id w:val="-321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5A415C70" w14:textId="212BCA03" w:rsidR="00884875" w:rsidRPr="00A6159D" w:rsidRDefault="00884875" w:rsidP="000523DF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84875" w14:paraId="41EE0815" w14:textId="77777777" w:rsidTr="0051394D">
        <w:tc>
          <w:tcPr>
            <w:tcW w:w="169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52A8199" w14:textId="77777777" w:rsidR="00884875" w:rsidRDefault="00884875" w:rsidP="00430617">
            <w:pPr>
              <w:spacing w:before="60" w:after="60"/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794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7ABAB760" w14:textId="1CF8D55E" w:rsidR="00884875" w:rsidRDefault="00884875" w:rsidP="0043061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502BEB">
              <w:rPr>
                <w:sz w:val="18"/>
                <w:szCs w:val="18"/>
              </w:rPr>
              <w:t>he sanction imposed was manifestly excessive or inadequate</w:t>
            </w:r>
          </w:p>
        </w:tc>
        <w:sdt>
          <w:sdtPr>
            <w:id w:val="30620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6819D42F" w14:textId="52BB267A" w:rsidR="00884875" w:rsidRDefault="00884875" w:rsidP="000523DF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18B70AF" w14:textId="77777777" w:rsidR="00702AE5" w:rsidRDefault="00702AE5" w:rsidP="00A61756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ED4129" w:rsidRPr="00F02FE0" w14:paraId="74C59894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F45D630" w14:textId="7C432898" w:rsidR="00ED4129" w:rsidRPr="00F02FE0" w:rsidRDefault="00ED4129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350B7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536DCE9" w14:textId="1C6D09E5" w:rsidR="00ED4129" w:rsidRPr="00B75B89" w:rsidRDefault="00ED4129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APPEAL SUBMISSION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701"/>
        <w:gridCol w:w="1843"/>
        <w:gridCol w:w="6947"/>
      </w:tblGrid>
      <w:tr w:rsidR="00785544" w:rsidRPr="003717DC" w14:paraId="6F5A1255" w14:textId="77777777" w:rsidTr="00446F6A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45B94" w14:textId="77777777" w:rsidR="00785544" w:rsidRPr="003717DC" w:rsidRDefault="0078554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785544" w14:paraId="655275F8" w14:textId="77777777" w:rsidTr="00FC385C">
        <w:trPr>
          <w:trHeight w:val="4943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D7E3159" w14:textId="41E40DAA" w:rsidR="00785544" w:rsidRDefault="00785544">
            <w:pPr>
              <w:pStyle w:val="FormQuestionLevel1"/>
              <w:rPr>
                <w:sz w:val="16"/>
                <w:szCs w:val="16"/>
              </w:rPr>
            </w:pPr>
            <w:r>
              <w:t>Detail your submission in support of the Appeal</w:t>
            </w:r>
            <w:r w:rsidR="00637CC2">
              <w:t xml:space="preserve"> </w:t>
            </w:r>
            <w:r w:rsidR="00637CC2" w:rsidRPr="00637CC2">
              <w:rPr>
                <w:sz w:val="16"/>
                <w:szCs w:val="16"/>
              </w:rPr>
              <w:t>(or attach submission to this Notice of Appeal)</w:t>
            </w:r>
          </w:p>
          <w:p w14:paraId="58199292" w14:textId="3030FBE0" w:rsidR="005F0F38" w:rsidRPr="00637CC2" w:rsidRDefault="005E2F92">
            <w:pPr>
              <w:pStyle w:val="FormQuestionLeve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[NOTE: I</w:t>
            </w:r>
            <w:r w:rsidR="005F0F38">
              <w:rPr>
                <w:sz w:val="16"/>
                <w:szCs w:val="16"/>
              </w:rPr>
              <w:t xml:space="preserve">f you have </w:t>
            </w:r>
            <w:r w:rsidR="00F5550C">
              <w:rPr>
                <w:sz w:val="16"/>
                <w:szCs w:val="16"/>
              </w:rPr>
              <w:t>selected</w:t>
            </w:r>
            <w:r w:rsidR="005F0F38">
              <w:rPr>
                <w:sz w:val="16"/>
                <w:szCs w:val="16"/>
              </w:rPr>
              <w:t xml:space="preserve"> more than one </w:t>
            </w:r>
            <w:r w:rsidR="00F03415">
              <w:rPr>
                <w:sz w:val="16"/>
                <w:szCs w:val="16"/>
              </w:rPr>
              <w:t xml:space="preserve">“Appeal Ground” in </w:t>
            </w:r>
            <w:r w:rsidR="0053789B">
              <w:rPr>
                <w:sz w:val="16"/>
                <w:szCs w:val="16"/>
              </w:rPr>
              <w:t>P</w:t>
            </w:r>
            <w:r w:rsidR="00F03415">
              <w:rPr>
                <w:sz w:val="16"/>
                <w:szCs w:val="16"/>
              </w:rPr>
              <w:t xml:space="preserve">art C, </w:t>
            </w:r>
            <w:r w:rsidR="0053789B">
              <w:rPr>
                <w:sz w:val="16"/>
                <w:szCs w:val="16"/>
              </w:rPr>
              <w:t xml:space="preserve">detail your submission in respect of </w:t>
            </w:r>
            <w:r w:rsidR="0053789B" w:rsidRPr="0053789B">
              <w:rPr>
                <w:sz w:val="16"/>
                <w:szCs w:val="16"/>
                <w:u w:val="single"/>
              </w:rPr>
              <w:t>each</w:t>
            </w:r>
            <w:r w:rsidR="0053789B">
              <w:rPr>
                <w:sz w:val="16"/>
                <w:szCs w:val="16"/>
              </w:rPr>
              <w:t xml:space="preserve"> Appeal Ground</w:t>
            </w:r>
            <w:r w:rsidR="00F5550C">
              <w:rPr>
                <w:sz w:val="16"/>
                <w:szCs w:val="16"/>
              </w:rPr>
              <w:t xml:space="preserve"> nominated</w:t>
            </w:r>
            <w:r>
              <w:rPr>
                <w:sz w:val="16"/>
                <w:szCs w:val="16"/>
              </w:rPr>
              <w:t>]</w:t>
            </w:r>
          </w:p>
          <w:p w14:paraId="1D3827E2" w14:textId="77777777" w:rsidR="00785544" w:rsidRPr="00A62DA6" w:rsidRDefault="00785544">
            <w:pPr>
              <w:spacing w:before="60" w:after="60"/>
              <w:rPr>
                <w:color w:val="0070C0"/>
                <w:sz w:val="20"/>
                <w:szCs w:val="20"/>
              </w:rPr>
            </w:pPr>
          </w:p>
        </w:tc>
        <w:tc>
          <w:tcPr>
            <w:tcW w:w="879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E5EC905" w14:textId="77777777" w:rsidR="00785544" w:rsidRPr="00ED6D56" w:rsidRDefault="00785544">
            <w:pPr>
              <w:spacing w:before="60" w:after="60"/>
            </w:pPr>
          </w:p>
        </w:tc>
      </w:tr>
      <w:tr w:rsidR="00ED4129" w:rsidRPr="003717DC" w14:paraId="271DB730" w14:textId="77777777" w:rsidTr="00446F6A">
        <w:tc>
          <w:tcPr>
            <w:tcW w:w="10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B5FF9" w14:textId="77777777" w:rsidR="00ED4129" w:rsidRPr="003717DC" w:rsidRDefault="00ED4129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ED4129" w14:paraId="28E3B137" w14:textId="77777777" w:rsidTr="00F33716">
        <w:trPr>
          <w:trHeight w:val="1686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53F5E8A" w14:textId="5412FEBE" w:rsidR="00ED4129" w:rsidRPr="00A20C5F" w:rsidRDefault="00CA4431">
            <w:pPr>
              <w:pStyle w:val="FormQuestionLevel1"/>
            </w:pPr>
            <w:r>
              <w:lastRenderedPageBreak/>
              <w:t xml:space="preserve">Detail </w:t>
            </w:r>
            <w:r w:rsidR="00C95061">
              <w:t>the relief you are seeking</w:t>
            </w:r>
            <w:r w:rsidR="001105CC">
              <w:t xml:space="preserve"> from the Appeal Board</w:t>
            </w:r>
            <w:r w:rsidR="002565A6">
              <w:t>.</w:t>
            </w:r>
          </w:p>
          <w:p w14:paraId="3B1A818A" w14:textId="77777777" w:rsidR="00ED4129" w:rsidRPr="00A62DA6" w:rsidRDefault="00ED4129">
            <w:pPr>
              <w:spacing w:before="60" w:after="60"/>
              <w:rPr>
                <w:color w:val="0070C0"/>
                <w:sz w:val="20"/>
                <w:szCs w:val="20"/>
              </w:rPr>
            </w:pPr>
          </w:p>
        </w:tc>
        <w:tc>
          <w:tcPr>
            <w:tcW w:w="879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E867D3" w14:textId="77777777" w:rsidR="00ED4129" w:rsidRPr="00ED6D56" w:rsidRDefault="00ED4129">
            <w:pPr>
              <w:spacing w:before="60" w:after="60"/>
            </w:pPr>
          </w:p>
        </w:tc>
      </w:tr>
      <w:tr w:rsidR="00B438C4" w:rsidRPr="003717DC" w14:paraId="04BBC5A4" w14:textId="77777777" w:rsidTr="00F33716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FE6D0C" w14:textId="77777777" w:rsidR="00B438C4" w:rsidRPr="003717DC" w:rsidRDefault="00B438C4">
            <w:pPr>
              <w:spacing w:before="40" w:after="40"/>
              <w:rPr>
                <w:sz w:val="4"/>
                <w:szCs w:val="4"/>
              </w:rPr>
            </w:pPr>
          </w:p>
        </w:tc>
        <w:tc>
          <w:tcPr>
            <w:tcW w:w="879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1A568868" w14:textId="2A3FADE1" w:rsidR="00B438C4" w:rsidRPr="003717DC" w:rsidRDefault="00B438C4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4C34E1" w14:paraId="2C8F2D7F" w14:textId="77777777" w:rsidTr="00F33716"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3072234" w14:textId="6AD14D55" w:rsidR="004C34E1" w:rsidRPr="00B90321" w:rsidRDefault="004C34E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>
              <w:t xml:space="preserve">Documents </w:t>
            </w:r>
            <w:r w:rsidR="001105CC">
              <w:t>s</w:t>
            </w:r>
            <w:r>
              <w:t xml:space="preserve">ubmitted in </w:t>
            </w:r>
            <w:r w:rsidR="001105CC">
              <w:t>s</w:t>
            </w:r>
            <w:r>
              <w:t xml:space="preserve">upport of </w:t>
            </w:r>
            <w:r w:rsidR="001105CC">
              <w:t>the Notice of Appeal</w:t>
            </w: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29443693" w14:textId="13043237" w:rsidR="004C34E1" w:rsidRPr="00446F6A" w:rsidRDefault="004C34E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446F6A">
              <w:rPr>
                <w:color w:val="auto"/>
                <w:sz w:val="18"/>
                <w:szCs w:val="18"/>
              </w:rPr>
              <w:t>Document Date</w:t>
            </w: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38EE646B" w14:textId="00388B4D" w:rsidR="004C34E1" w:rsidRPr="00446F6A" w:rsidRDefault="004C34E1" w:rsidP="00B90321">
            <w:pPr>
              <w:pStyle w:val="FormQuestionLevel1"/>
              <w:rPr>
                <w:color w:val="auto"/>
                <w:sz w:val="18"/>
                <w:szCs w:val="18"/>
              </w:rPr>
            </w:pPr>
            <w:r w:rsidRPr="00446F6A">
              <w:rPr>
                <w:color w:val="auto"/>
                <w:sz w:val="18"/>
                <w:szCs w:val="18"/>
              </w:rPr>
              <w:t>Document Description</w:t>
            </w:r>
          </w:p>
        </w:tc>
      </w:tr>
      <w:tr w:rsidR="004C34E1" w14:paraId="3ECE9DA9" w14:textId="77777777" w:rsidTr="00F33716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AD9836E" w14:textId="77777777" w:rsidR="004C34E1" w:rsidRPr="00B90321" w:rsidRDefault="004C34E1" w:rsidP="00B90321">
            <w:pPr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3299DF79" w14:textId="59075F22" w:rsidR="004C34E1" w:rsidRPr="00B90321" w:rsidRDefault="004C34E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60667F4" w14:textId="77777777" w:rsidR="004C34E1" w:rsidRPr="00ED6D56" w:rsidRDefault="004C34E1">
            <w:pPr>
              <w:spacing w:before="60" w:after="60"/>
            </w:pPr>
          </w:p>
        </w:tc>
      </w:tr>
      <w:tr w:rsidR="004C34E1" w14:paraId="69806B9E" w14:textId="77777777" w:rsidTr="00F33716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C038AD0" w14:textId="77777777" w:rsidR="004C34E1" w:rsidRPr="00B90321" w:rsidRDefault="004C34E1" w:rsidP="00B90321">
            <w:pPr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0C7A7E7F" w14:textId="46015415" w:rsidR="004C34E1" w:rsidRPr="00B90321" w:rsidRDefault="004C34E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2538775" w14:textId="77777777" w:rsidR="004C34E1" w:rsidRPr="00ED6D56" w:rsidRDefault="004C34E1">
            <w:pPr>
              <w:spacing w:before="60" w:after="60"/>
            </w:pPr>
          </w:p>
        </w:tc>
      </w:tr>
      <w:tr w:rsidR="004C34E1" w14:paraId="68674BD2" w14:textId="77777777" w:rsidTr="00F33716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DAD3DB2" w14:textId="77777777" w:rsidR="004C34E1" w:rsidRPr="00B90321" w:rsidRDefault="004C34E1" w:rsidP="00B90321">
            <w:pPr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082F54CB" w14:textId="001340E5" w:rsidR="004C34E1" w:rsidRPr="00B90321" w:rsidRDefault="004C34E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AD49510" w14:textId="77777777" w:rsidR="004C34E1" w:rsidRPr="00ED6D56" w:rsidRDefault="004C34E1">
            <w:pPr>
              <w:spacing w:before="60" w:after="60"/>
            </w:pPr>
          </w:p>
        </w:tc>
      </w:tr>
      <w:tr w:rsidR="004C34E1" w14:paraId="4E38CA8D" w14:textId="77777777" w:rsidTr="00F33716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0347FEC" w14:textId="77777777" w:rsidR="004C34E1" w:rsidRPr="00B90321" w:rsidRDefault="004C34E1" w:rsidP="00B90321">
            <w:pPr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3014B2CF" w14:textId="147B107E" w:rsidR="004C34E1" w:rsidRPr="00B90321" w:rsidRDefault="004C34E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51C6AC5" w14:textId="77777777" w:rsidR="004C34E1" w:rsidRPr="00ED6D56" w:rsidRDefault="004C34E1">
            <w:pPr>
              <w:spacing w:before="60" w:after="60"/>
            </w:pPr>
          </w:p>
        </w:tc>
      </w:tr>
      <w:tr w:rsidR="004C34E1" w14:paraId="45284A6A" w14:textId="77777777" w:rsidTr="00F33716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F833750" w14:textId="77777777" w:rsidR="004C34E1" w:rsidRPr="00B90321" w:rsidRDefault="004C34E1" w:rsidP="00B90321">
            <w:pPr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5FE11B67" w14:textId="602CBE09" w:rsidR="004C34E1" w:rsidRPr="00B90321" w:rsidRDefault="004C34E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9E51A21" w14:textId="77777777" w:rsidR="004C34E1" w:rsidRPr="00ED6D56" w:rsidRDefault="004C34E1">
            <w:pPr>
              <w:spacing w:before="60" w:after="60"/>
            </w:pPr>
          </w:p>
        </w:tc>
      </w:tr>
      <w:tr w:rsidR="004C34E1" w14:paraId="032EE2BF" w14:textId="77777777" w:rsidTr="00F33716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8DC01B3" w14:textId="77777777" w:rsidR="004C34E1" w:rsidRPr="00B90321" w:rsidRDefault="004C34E1" w:rsidP="00B90321">
            <w:pPr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3DA06770" w14:textId="5B47B447" w:rsidR="004C34E1" w:rsidRPr="00B90321" w:rsidRDefault="004C34E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DAD0F40" w14:textId="77777777" w:rsidR="004C34E1" w:rsidRPr="00ED6D56" w:rsidRDefault="004C34E1">
            <w:pPr>
              <w:spacing w:before="60" w:after="60"/>
            </w:pPr>
          </w:p>
        </w:tc>
      </w:tr>
      <w:tr w:rsidR="004C34E1" w14:paraId="7AAD9DA3" w14:textId="77777777" w:rsidTr="00F33716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DC7C3E2" w14:textId="77777777" w:rsidR="004C34E1" w:rsidRPr="00B90321" w:rsidRDefault="004C34E1" w:rsidP="00B90321">
            <w:pPr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1166D03E" w14:textId="3EDB4A8C" w:rsidR="004C34E1" w:rsidRPr="00B90321" w:rsidRDefault="004C34E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04FA65A" w14:textId="77777777" w:rsidR="004C34E1" w:rsidRPr="00ED6D56" w:rsidRDefault="004C34E1">
            <w:pPr>
              <w:spacing w:before="60" w:after="60"/>
            </w:pPr>
          </w:p>
        </w:tc>
      </w:tr>
      <w:tr w:rsidR="004C34E1" w14:paraId="2E7BB837" w14:textId="77777777" w:rsidTr="00F33716"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DE6406F" w14:textId="77777777" w:rsidR="004C34E1" w:rsidRPr="00B90321" w:rsidRDefault="004C34E1" w:rsidP="00B90321">
            <w:pPr>
              <w:spacing w:before="60" w:after="60"/>
            </w:pPr>
          </w:p>
        </w:tc>
        <w:tc>
          <w:tcPr>
            <w:tcW w:w="18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auto"/>
          </w:tcPr>
          <w:p w14:paraId="2D4E7693" w14:textId="0FD5889A" w:rsidR="004C34E1" w:rsidRPr="00B90321" w:rsidRDefault="004C34E1" w:rsidP="00B90321">
            <w:pPr>
              <w:spacing w:before="60" w:after="60"/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627C34A" w14:textId="77777777" w:rsidR="004C34E1" w:rsidRPr="00ED6D56" w:rsidRDefault="004C34E1">
            <w:pPr>
              <w:spacing w:before="60" w:after="60"/>
            </w:pPr>
          </w:p>
        </w:tc>
      </w:tr>
    </w:tbl>
    <w:p w14:paraId="78013A4F" w14:textId="77777777" w:rsidR="00CA2E2D" w:rsidRDefault="00CA2E2D" w:rsidP="00A61756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D02328" w:rsidRPr="00F02FE0" w14:paraId="2602A0DE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C56EBD3" w14:textId="77777777" w:rsidR="00D02328" w:rsidRPr="00F02FE0" w:rsidRDefault="00D0232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DA1DF5B" w14:textId="77777777" w:rsidR="00D02328" w:rsidRPr="00F72DAE" w:rsidRDefault="00D0232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DECLARATION </w:t>
            </w:r>
            <w:r w:rsidRPr="0098609A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(by Player &amp; Destination Club)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121"/>
        <w:gridCol w:w="3691"/>
        <w:gridCol w:w="1701"/>
        <w:gridCol w:w="2978"/>
      </w:tblGrid>
      <w:tr w:rsidR="00D02328" w:rsidRPr="003717DC" w14:paraId="79D7C659" w14:textId="77777777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23353" w14:textId="77777777" w:rsidR="00D02328" w:rsidRPr="003717DC" w:rsidRDefault="00D02328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A41A2F" w:rsidRPr="00785EB7" w14:paraId="27B043C5" w14:textId="77777777">
        <w:trPr>
          <w:trHeight w:val="424"/>
        </w:trPr>
        <w:tc>
          <w:tcPr>
            <w:tcW w:w="1049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0E066DD5" w14:textId="35607B93" w:rsidR="00A41A2F" w:rsidRPr="00785EB7" w:rsidRDefault="00A41A2F">
            <w:pPr>
              <w:pStyle w:val="FormQuestionLevel1"/>
              <w:spacing w:before="80" w:after="80"/>
            </w:pPr>
            <w:r>
              <w:t xml:space="preserve">In signing this </w:t>
            </w:r>
            <w:r w:rsidRPr="00D9334C">
              <w:rPr>
                <w:i/>
                <w:iCs/>
              </w:rPr>
              <w:t>Notice of Appeal</w:t>
            </w:r>
            <w:r>
              <w:t xml:space="preserve"> I acknowledge that: </w:t>
            </w:r>
          </w:p>
        </w:tc>
      </w:tr>
      <w:tr w:rsidR="00A41A2F" w:rsidRPr="00785EB7" w14:paraId="3414C544" w14:textId="77777777">
        <w:trPr>
          <w:trHeight w:val="110"/>
        </w:trPr>
        <w:tc>
          <w:tcPr>
            <w:tcW w:w="10491" w:type="dxa"/>
            <w:gridSpan w:val="4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61009BEA" w14:textId="77777777" w:rsidR="00B405F4" w:rsidRDefault="00A41A2F" w:rsidP="00CA598F">
            <w:pPr>
              <w:pStyle w:val="FormQuestionLevel1"/>
              <w:numPr>
                <w:ilvl w:val="0"/>
                <w:numId w:val="25"/>
              </w:numPr>
            </w:pPr>
            <w:r>
              <w:t xml:space="preserve">I agree to be bound by the decision of the Appeal </w:t>
            </w:r>
            <w:proofErr w:type="gramStart"/>
            <w:r>
              <w:t>Board</w:t>
            </w:r>
            <w:r w:rsidR="00B405F4">
              <w:t>;</w:t>
            </w:r>
            <w:proofErr w:type="gramEnd"/>
          </w:p>
          <w:p w14:paraId="0DE20CE1" w14:textId="2C18CA3E" w:rsidR="00A41A2F" w:rsidRDefault="00DB72C8" w:rsidP="00CA598F">
            <w:pPr>
              <w:pStyle w:val="FormQuestionLevel1"/>
              <w:numPr>
                <w:ilvl w:val="0"/>
                <w:numId w:val="25"/>
              </w:numPr>
            </w:pPr>
            <w:r>
              <w:t xml:space="preserve">I must not </w:t>
            </w:r>
            <w:r w:rsidR="00BB344D" w:rsidRPr="00BB344D">
              <w:t>make any unfair, unreasonable or excessive public criticism of an Appeal Board decision or of any Appeal Board member or any other matter relevant to the Appeal Board or a determination made by it</w:t>
            </w:r>
            <w:r w:rsidR="00A41A2F">
              <w:t>;</w:t>
            </w:r>
          </w:p>
        </w:tc>
      </w:tr>
      <w:tr w:rsidR="00A41A2F" w:rsidRPr="00785EB7" w14:paraId="06CCF268" w14:textId="77777777">
        <w:trPr>
          <w:trHeight w:val="589"/>
        </w:trPr>
        <w:tc>
          <w:tcPr>
            <w:tcW w:w="10491" w:type="dxa"/>
            <w:gridSpan w:val="4"/>
            <w:tcBorders>
              <w:top w:val="nil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/>
          </w:tcPr>
          <w:p w14:paraId="19CE41F8" w14:textId="6846CA94" w:rsidR="00A41A2F" w:rsidRDefault="00E3642B" w:rsidP="00CA598F">
            <w:pPr>
              <w:pStyle w:val="FormQuestionLevel1"/>
              <w:numPr>
                <w:ilvl w:val="0"/>
                <w:numId w:val="25"/>
              </w:numPr>
            </w:pPr>
            <w:r>
              <w:t xml:space="preserve">If the Appeal is successful, </w:t>
            </w:r>
            <w:r w:rsidR="00822D12">
              <w:t>t</w:t>
            </w:r>
            <w:r w:rsidR="00A41A2F">
              <w:t>he Controlling Body may, in its absolute discretion, may refund the Appeal Fee in part</w:t>
            </w:r>
            <w:r w:rsidR="00447F46">
              <w:t xml:space="preserve"> (e.g. 50%)</w:t>
            </w:r>
            <w:r w:rsidR="00A41A2F">
              <w:t xml:space="preserve"> or </w:t>
            </w:r>
            <w:proofErr w:type="gramStart"/>
            <w:r w:rsidR="00A41A2F">
              <w:t>whole</w:t>
            </w:r>
            <w:r w:rsidR="0059429B">
              <w:t>;</w:t>
            </w:r>
            <w:proofErr w:type="gramEnd"/>
          </w:p>
          <w:p w14:paraId="131AD0E7" w14:textId="12E6E7F4" w:rsidR="0059429B" w:rsidRDefault="0059429B" w:rsidP="00CA598F">
            <w:pPr>
              <w:pStyle w:val="FormQuestionLevel1"/>
              <w:numPr>
                <w:ilvl w:val="0"/>
                <w:numId w:val="25"/>
              </w:numPr>
            </w:pPr>
            <w:r>
              <w:t xml:space="preserve">If the Appeal is unsuccessful, </w:t>
            </w:r>
            <w:r w:rsidR="004B2422">
              <w:t xml:space="preserve">the Appeal </w:t>
            </w:r>
            <w:r w:rsidR="00C7416E">
              <w:t>fee</w:t>
            </w:r>
            <w:r w:rsidR="00191E72">
              <w:t xml:space="preserve"> will not be refunded.</w:t>
            </w:r>
          </w:p>
        </w:tc>
      </w:tr>
      <w:tr w:rsidR="00D02328" w:rsidRPr="00785EB7" w14:paraId="5AE3FB5B" w14:textId="77777777">
        <w:tc>
          <w:tcPr>
            <w:tcW w:w="10491" w:type="dxa"/>
            <w:gridSpan w:val="4"/>
            <w:tcBorders>
              <w:top w:val="single" w:sz="4" w:space="0" w:color="B4C6E7" w:themeColor="accent1" w:themeTint="66"/>
              <w:left w:val="nil"/>
              <w:bottom w:val="nil"/>
              <w:right w:val="nil"/>
            </w:tcBorders>
            <w:shd w:val="clear" w:color="auto" w:fill="auto"/>
          </w:tcPr>
          <w:p w14:paraId="7F7C3401" w14:textId="77777777" w:rsidR="00D02328" w:rsidRPr="00785EB7" w:rsidRDefault="00D02328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D02328" w:rsidRPr="00785EB7" w14:paraId="6D3FFF04" w14:textId="77777777" w:rsidTr="0096169B">
        <w:trPr>
          <w:trHeight w:val="603"/>
        </w:trPr>
        <w:tc>
          <w:tcPr>
            <w:tcW w:w="2121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72EA899" w14:textId="0D3D1B0B" w:rsidR="00D02328" w:rsidRPr="00785EB7" w:rsidRDefault="00001A74" w:rsidP="00057454">
            <w:pPr>
              <w:pStyle w:val="FormQuestionLevel1"/>
              <w:jc w:val="right"/>
            </w:pPr>
            <w:r>
              <w:t>Applicant</w:t>
            </w:r>
            <w:r w:rsidR="00D02328" w:rsidRPr="00785EB7">
              <w:t xml:space="preserve"> </w:t>
            </w:r>
            <w:r w:rsidR="00D02328">
              <w:t>Signature</w:t>
            </w:r>
          </w:p>
        </w:tc>
        <w:tc>
          <w:tcPr>
            <w:tcW w:w="369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06EDEA" w14:textId="77777777" w:rsidR="00D02328" w:rsidRPr="00785EB7" w:rsidRDefault="00D02328">
            <w:pPr>
              <w:keepNext/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8E21F6C" w14:textId="1E104673" w:rsidR="00D02328" w:rsidRPr="00785EB7" w:rsidRDefault="00001A74" w:rsidP="00057454">
            <w:pPr>
              <w:pStyle w:val="FormQuestionLevel1"/>
              <w:jc w:val="right"/>
            </w:pPr>
            <w:r>
              <w:t>Date</w:t>
            </w:r>
          </w:p>
        </w:tc>
        <w:tc>
          <w:tcPr>
            <w:tcW w:w="297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  <w:shd w:val="clear" w:color="auto" w:fill="auto"/>
          </w:tcPr>
          <w:p w14:paraId="05DC3DEA" w14:textId="77777777" w:rsidR="00D02328" w:rsidRPr="00785EB7" w:rsidRDefault="00D02328">
            <w:pPr>
              <w:keepNext/>
              <w:spacing w:before="60" w:after="60"/>
            </w:pPr>
          </w:p>
        </w:tc>
      </w:tr>
    </w:tbl>
    <w:p w14:paraId="39ABB240" w14:textId="77777777" w:rsidR="00D02328" w:rsidRDefault="00D02328" w:rsidP="00D02328">
      <w:pPr>
        <w:pStyle w:val="NoSpacing"/>
        <w:rPr>
          <w:sz w:val="12"/>
          <w:szCs w:val="12"/>
        </w:rPr>
      </w:pPr>
    </w:p>
    <w:p w14:paraId="0AE208E3" w14:textId="77777777" w:rsidR="00D02328" w:rsidRDefault="00D02328" w:rsidP="00D02328">
      <w:pPr>
        <w:pStyle w:val="NoSpacing"/>
        <w:rPr>
          <w:sz w:val="12"/>
          <w:szCs w:val="12"/>
        </w:rPr>
      </w:pPr>
    </w:p>
    <w:p w14:paraId="1C7B9275" w14:textId="77777777" w:rsidR="00D02328" w:rsidRDefault="00D02328" w:rsidP="00D02328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D02328" w:rsidRPr="00F02FE0" w14:paraId="47863ECF" w14:textId="7777777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4BAE4980" w14:textId="5E248563" w:rsidR="00D02328" w:rsidRPr="00F02FE0" w:rsidRDefault="00D02328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B822CE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84699C6" w14:textId="77777777" w:rsidR="00D02328" w:rsidRPr="004C0847" w:rsidRDefault="00D02328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APPEAL</w:t>
            </w:r>
            <w:r w:rsidRPr="004C084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FEE &amp; PAYMENT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7"/>
        <w:gridCol w:w="1701"/>
        <w:gridCol w:w="2126"/>
        <w:gridCol w:w="567"/>
        <w:gridCol w:w="2552"/>
        <w:gridCol w:w="568"/>
      </w:tblGrid>
      <w:tr w:rsidR="00D02328" w:rsidRPr="00785EB7" w14:paraId="042AF7F6" w14:textId="77777777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46B09" w14:textId="77777777" w:rsidR="00D02328" w:rsidRPr="00785EB7" w:rsidRDefault="00D02328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D02328" w:rsidRPr="00785EB7" w14:paraId="20EA1505" w14:textId="77777777">
        <w:trPr>
          <w:trHeight w:val="321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</w:tcBorders>
            <w:shd w:val="clear" w:color="auto" w:fill="E2E2E2"/>
          </w:tcPr>
          <w:p w14:paraId="7F775AFA" w14:textId="77777777" w:rsidR="00D02328" w:rsidRPr="00785EB7" w:rsidRDefault="00D02328">
            <w:pPr>
              <w:pStyle w:val="FormQuestionLevel1"/>
            </w:pPr>
            <w:r w:rsidRPr="00785EB7">
              <w:t xml:space="preserve">Ensure </w:t>
            </w:r>
            <w:r>
              <w:t>the following details are completed prior to lodgement of the Notice of Appeal.</w:t>
            </w:r>
          </w:p>
        </w:tc>
      </w:tr>
      <w:tr w:rsidR="00D02328" w:rsidRPr="00785EB7" w14:paraId="4401BFC7" w14:textId="77777777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1F62" w14:textId="77777777" w:rsidR="00D02328" w:rsidRPr="00785EB7" w:rsidRDefault="00D02328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D02328" w:rsidRPr="00785EB7" w14:paraId="02EFC58F" w14:textId="77777777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2271295" w14:textId="7313A1EC" w:rsidR="00D02328" w:rsidRPr="00785EB7" w:rsidRDefault="00D02328" w:rsidP="0096169B">
            <w:pPr>
              <w:pStyle w:val="FormQuestionLevel1"/>
              <w:jc w:val="right"/>
            </w:pPr>
            <w:r>
              <w:t>Appeal Fee</w:t>
            </w:r>
            <w:r w:rsidRPr="00785EB7">
              <w:t xml:space="preserve"> </w:t>
            </w:r>
            <w:r>
              <w:t xml:space="preserve">Amount </w:t>
            </w:r>
            <w:r w:rsidRPr="0096169B">
              <w:rPr>
                <w:sz w:val="16"/>
                <w:szCs w:val="16"/>
              </w:rPr>
              <w:t>(as advised by the Controlling Body)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009714" w14:textId="77777777" w:rsidR="00D02328" w:rsidRPr="00785EB7" w:rsidRDefault="00D02328">
            <w:pPr>
              <w:keepNext/>
              <w:spacing w:before="60" w:after="60"/>
            </w:pPr>
            <w:r>
              <w:t>$</w:t>
            </w: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31B08F8A" w14:textId="77777777" w:rsidR="00D02328" w:rsidRPr="00177A83" w:rsidRDefault="00D02328" w:rsidP="0096169B">
            <w:pPr>
              <w:pStyle w:val="FormQuestionLevel1"/>
              <w:jc w:val="right"/>
            </w:pPr>
            <w:r>
              <w:t>Appeal Fee Paid</w:t>
            </w:r>
          </w:p>
        </w:tc>
        <w:sdt>
          <w:sdtPr>
            <w:id w:val="-1448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  <w:shd w:val="clear" w:color="auto" w:fill="auto"/>
              </w:tcPr>
              <w:p w14:paraId="5D7F8097" w14:textId="77777777" w:rsidR="00D02328" w:rsidRPr="00785EB7" w:rsidRDefault="00D02328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7F751836" w14:textId="77777777" w:rsidR="00D02328" w:rsidRPr="00177A83" w:rsidRDefault="00D02328" w:rsidP="0096169B">
            <w:pPr>
              <w:pStyle w:val="FormQuestionLevel1"/>
              <w:jc w:val="right"/>
            </w:pPr>
            <w:r w:rsidRPr="00177A83">
              <w:t>Evidence of Payment Attached</w:t>
            </w:r>
          </w:p>
        </w:tc>
        <w:sdt>
          <w:sdtPr>
            <w:id w:val="-67827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  <w:shd w:val="clear" w:color="auto" w:fill="auto"/>
              </w:tcPr>
              <w:p w14:paraId="4A2EDD62" w14:textId="77777777" w:rsidR="00D02328" w:rsidRPr="00785EB7" w:rsidRDefault="00D02328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53C315F" w14:textId="77777777" w:rsidR="006D1F35" w:rsidRPr="00584C9F" w:rsidRDefault="006D1F35" w:rsidP="00315478">
      <w:pPr>
        <w:pStyle w:val="NoSpacing"/>
        <w:rPr>
          <w:sz w:val="12"/>
          <w:szCs w:val="12"/>
        </w:rPr>
      </w:pPr>
    </w:p>
    <w:sectPr w:rsidR="006D1F35" w:rsidRPr="00584C9F" w:rsidSect="00A3361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07" w:bottom="851" w:left="1440" w:header="624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D782A" w14:textId="77777777" w:rsidR="00A3361F" w:rsidRDefault="00A3361F" w:rsidP="00E4614D">
      <w:pPr>
        <w:spacing w:after="0" w:line="240" w:lineRule="auto"/>
      </w:pPr>
      <w:r>
        <w:separator/>
      </w:r>
    </w:p>
  </w:endnote>
  <w:endnote w:type="continuationSeparator" w:id="0">
    <w:p w14:paraId="08178142" w14:textId="77777777" w:rsidR="00A3361F" w:rsidRDefault="00A3361F" w:rsidP="00E4614D">
      <w:pPr>
        <w:spacing w:after="0" w:line="240" w:lineRule="auto"/>
      </w:pPr>
      <w:r>
        <w:continuationSeparator/>
      </w:r>
    </w:p>
  </w:endnote>
  <w:endnote w:type="continuationNotice" w:id="1">
    <w:p w14:paraId="41B04954" w14:textId="77777777" w:rsidR="00A3361F" w:rsidRDefault="00A336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1F3E4" w14:textId="26347A5C" w:rsidR="003E03CA" w:rsidRPr="00EB1379" w:rsidRDefault="00EB1379" w:rsidP="00EB1379">
    <w:pPr>
      <w:pStyle w:val="Footer"/>
      <w:tabs>
        <w:tab w:val="clear" w:pos="9026"/>
        <w:tab w:val="right" w:pos="9900"/>
      </w:tabs>
      <w:ind w:left="-567" w:right="-89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Version 1.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2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>
      <w:rPr>
        <w:rFonts w:ascii="Aptos Narrow" w:hAnsi="Aptos Narrow"/>
        <w:color w:val="7F7F7F" w:themeColor="background1" w:themeShade="7F"/>
        <w:sz w:val="18"/>
        <w:szCs w:val="18"/>
      </w:rPr>
      <w:t>31/10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/2024]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CD0CE" w14:textId="2B475C7F" w:rsidR="002539CC" w:rsidRPr="003343C0" w:rsidRDefault="003343C0" w:rsidP="003343C0">
    <w:pPr>
      <w:pStyle w:val="Footer"/>
      <w:tabs>
        <w:tab w:val="clear" w:pos="9026"/>
        <w:tab w:val="right" w:pos="9900"/>
      </w:tabs>
      <w:ind w:left="-567" w:right="-89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Version 1.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2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>
      <w:rPr>
        <w:rFonts w:ascii="Aptos Narrow" w:hAnsi="Aptos Narrow"/>
        <w:color w:val="7F7F7F" w:themeColor="background1" w:themeShade="7F"/>
        <w:sz w:val="18"/>
        <w:szCs w:val="18"/>
      </w:rPr>
      <w:t>3</w:t>
    </w:r>
    <w:r w:rsidR="00EB1379">
      <w:rPr>
        <w:rFonts w:ascii="Aptos Narrow" w:hAnsi="Aptos Narrow"/>
        <w:color w:val="7F7F7F" w:themeColor="background1" w:themeShade="7F"/>
        <w:sz w:val="18"/>
        <w:szCs w:val="18"/>
      </w:rPr>
      <w:t>1</w:t>
    </w:r>
    <w:r>
      <w:rPr>
        <w:rFonts w:ascii="Aptos Narrow" w:hAnsi="Aptos Narrow"/>
        <w:color w:val="7F7F7F" w:themeColor="background1" w:themeShade="7F"/>
        <w:sz w:val="18"/>
        <w:szCs w:val="18"/>
      </w:rPr>
      <w:t>/10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/2024]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AAB0A" w14:textId="77777777" w:rsidR="00A3361F" w:rsidRDefault="00A3361F" w:rsidP="00E4614D">
      <w:pPr>
        <w:spacing w:after="0" w:line="240" w:lineRule="auto"/>
      </w:pPr>
      <w:r>
        <w:separator/>
      </w:r>
    </w:p>
  </w:footnote>
  <w:footnote w:type="continuationSeparator" w:id="0">
    <w:p w14:paraId="7E9A76D2" w14:textId="77777777" w:rsidR="00A3361F" w:rsidRDefault="00A3361F" w:rsidP="00E4614D">
      <w:pPr>
        <w:spacing w:after="0" w:line="240" w:lineRule="auto"/>
      </w:pPr>
      <w:r>
        <w:continuationSeparator/>
      </w:r>
    </w:p>
  </w:footnote>
  <w:footnote w:type="continuationNotice" w:id="1">
    <w:p w14:paraId="0DB87A51" w14:textId="77777777" w:rsidR="00A3361F" w:rsidRDefault="00A336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DB9D8" w14:textId="4D10E0CF" w:rsidR="00E4614D" w:rsidRDefault="00AA58A9" w:rsidP="00E4614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B8D518C" wp14:editId="21C8353B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B32AE" w14:textId="340222BE" w:rsidR="00AA58A9" w:rsidRPr="00561A4B" w:rsidRDefault="00AE0966" w:rsidP="00AE0966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Appeal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B8D518C" id="Group 242" o:spid="_x0000_s1026" style="position:absolute;margin-left:6.75pt;margin-top:-25.2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607B32AE" w14:textId="340222BE" w:rsidR="00AA58A9" w:rsidRPr="00561A4B" w:rsidRDefault="00AE0966" w:rsidP="00AE0966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Appeal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783DE" w14:textId="3A5B7BC2" w:rsidR="000F306D" w:rsidRDefault="00DF2038" w:rsidP="000F30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E6C2E" wp14:editId="7056C995">
              <wp:simplePos x="0" y="0"/>
              <wp:positionH relativeFrom="column">
                <wp:posOffset>647700</wp:posOffset>
              </wp:positionH>
              <wp:positionV relativeFrom="paragraph">
                <wp:posOffset>137160</wp:posOffset>
              </wp:positionV>
              <wp:extent cx="5838190" cy="685800"/>
              <wp:effectExtent l="0" t="0" r="1016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19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73C5B055" w:rsidR="00BE0038" w:rsidRPr="00850B66" w:rsidRDefault="00BE0038" w:rsidP="00BE0038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50B66">
                            <w:rPr>
                              <w:sz w:val="18"/>
                              <w:szCs w:val="18"/>
                            </w:rPr>
                            <w:t>This</w:t>
                          </w:r>
                          <w:r w:rsidR="00D3560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35601" w:rsidRPr="005B15C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Notice of Appeal</w:t>
                          </w:r>
                          <w:r w:rsidR="00D3560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D0342">
                            <w:rPr>
                              <w:sz w:val="18"/>
                              <w:szCs w:val="18"/>
                            </w:rPr>
                            <w:t>form is established in</w:t>
                          </w:r>
                          <w:r w:rsidR="00E71905">
                            <w:rPr>
                              <w:sz w:val="18"/>
                              <w:szCs w:val="18"/>
                            </w:rPr>
                            <w:t xml:space="preserve"> accordance with Section</w:t>
                          </w:r>
                          <w:r w:rsidR="0075758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5B15CD">
                            <w:rPr>
                              <w:sz w:val="18"/>
                              <w:szCs w:val="18"/>
                            </w:rPr>
                            <w:t>26.1(c)(</w:t>
                          </w:r>
                          <w:proofErr w:type="spellStart"/>
                          <w:r w:rsidR="005B15CD">
                            <w:rPr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="005B15CD">
                            <w:rPr>
                              <w:sz w:val="18"/>
                              <w:szCs w:val="18"/>
                            </w:rPr>
                            <w:t xml:space="preserve">) of the </w:t>
                          </w:r>
                          <w:r w:rsidR="005B15CD" w:rsidRPr="008A1C5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8A1C59">
                            <w:rPr>
                              <w:sz w:val="18"/>
                              <w:szCs w:val="18"/>
                            </w:rPr>
                            <w:t xml:space="preserve"> (‘the Handbook’)</w:t>
                          </w:r>
                          <w:r w:rsidR="00452B6B">
                            <w:rPr>
                              <w:sz w:val="18"/>
                              <w:szCs w:val="18"/>
                            </w:rPr>
                            <w:t xml:space="preserve">. It is </w:t>
                          </w:r>
                          <w:r w:rsidR="004C5C42">
                            <w:rPr>
                              <w:sz w:val="18"/>
                              <w:szCs w:val="18"/>
                            </w:rPr>
                            <w:t xml:space="preserve">for use by a Person or Controlling Body seeking to </w:t>
                          </w:r>
                          <w:r w:rsidR="00B25927">
                            <w:rPr>
                              <w:sz w:val="18"/>
                              <w:szCs w:val="18"/>
                            </w:rPr>
                            <w:t xml:space="preserve">lodge an appeal under the grounds set out in </w:t>
                          </w:r>
                          <w:r w:rsidR="00F80D15">
                            <w:rPr>
                              <w:sz w:val="18"/>
                              <w:szCs w:val="18"/>
                            </w:rPr>
                            <w:t>Section 26.1(b)(</w:t>
                          </w:r>
                          <w:proofErr w:type="spellStart"/>
                          <w:r w:rsidR="00F80D15">
                            <w:rPr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="00F80D15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 w:rsidR="005D1324">
                            <w:rPr>
                              <w:sz w:val="18"/>
                              <w:szCs w:val="18"/>
                            </w:rPr>
                            <w:t xml:space="preserve">of the Handbook. </w:t>
                          </w:r>
                          <w:r w:rsidR="00676A26">
                            <w:rPr>
                              <w:sz w:val="18"/>
                              <w:szCs w:val="18"/>
                            </w:rPr>
                            <w:t xml:space="preserve">NOTE: </w:t>
                          </w:r>
                          <w:r w:rsidR="005D1324">
                            <w:rPr>
                              <w:sz w:val="18"/>
                              <w:szCs w:val="18"/>
                            </w:rPr>
                            <w:t xml:space="preserve">Any appeal relating to a Transfer Refusal is to be submitted using the </w:t>
                          </w:r>
                          <w:r w:rsidR="005D1324" w:rsidRPr="005D1324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Notice of Appeal – Transfer Refusal</w:t>
                          </w:r>
                          <w:r w:rsidR="005D1324">
                            <w:rPr>
                              <w:sz w:val="18"/>
                              <w:szCs w:val="18"/>
                            </w:rPr>
                            <w:t xml:space="preserve"> form.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467E6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1pt;margin-top:10.8pt;width:459.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" strokecolor="#8eaadb [1940]">
              <v:textbox>
                <w:txbxContent>
                  <w:p w14:paraId="20D5B89B" w14:textId="73C5B055" w:rsidR="00BE0038" w:rsidRPr="00850B66" w:rsidRDefault="00BE0038" w:rsidP="00BE0038">
                    <w:pPr>
                      <w:rPr>
                        <w:sz w:val="18"/>
                        <w:szCs w:val="18"/>
                      </w:rPr>
                    </w:pPr>
                    <w:r w:rsidRPr="00850B66">
                      <w:rPr>
                        <w:sz w:val="18"/>
                        <w:szCs w:val="18"/>
                      </w:rPr>
                      <w:t>This</w:t>
                    </w:r>
                    <w:r w:rsidR="00D35601">
                      <w:rPr>
                        <w:sz w:val="18"/>
                        <w:szCs w:val="18"/>
                      </w:rPr>
                      <w:t xml:space="preserve"> </w:t>
                    </w:r>
                    <w:r w:rsidR="00D35601" w:rsidRPr="005B15CD">
                      <w:rPr>
                        <w:i/>
                        <w:iCs/>
                        <w:sz w:val="18"/>
                        <w:szCs w:val="18"/>
                      </w:rPr>
                      <w:t>Notice of Appeal</w:t>
                    </w:r>
                    <w:r w:rsidR="00D35601">
                      <w:rPr>
                        <w:sz w:val="18"/>
                        <w:szCs w:val="18"/>
                      </w:rPr>
                      <w:t xml:space="preserve"> </w:t>
                    </w:r>
                    <w:r w:rsidR="007D0342">
                      <w:rPr>
                        <w:sz w:val="18"/>
                        <w:szCs w:val="18"/>
                      </w:rPr>
                      <w:t>form is established in</w:t>
                    </w:r>
                    <w:r w:rsidR="00E71905">
                      <w:rPr>
                        <w:sz w:val="18"/>
                        <w:szCs w:val="18"/>
                      </w:rPr>
                      <w:t xml:space="preserve"> accordance with Section</w:t>
                    </w:r>
                    <w:r w:rsidR="00757580">
                      <w:rPr>
                        <w:sz w:val="18"/>
                        <w:szCs w:val="18"/>
                      </w:rPr>
                      <w:t xml:space="preserve"> </w:t>
                    </w:r>
                    <w:r w:rsidR="005B15CD">
                      <w:rPr>
                        <w:sz w:val="18"/>
                        <w:szCs w:val="18"/>
                      </w:rPr>
                      <w:t>26.1(c)(</w:t>
                    </w:r>
                    <w:proofErr w:type="spellStart"/>
                    <w:r w:rsidR="005B15CD">
                      <w:rPr>
                        <w:sz w:val="18"/>
                        <w:szCs w:val="18"/>
                      </w:rPr>
                      <w:t>i</w:t>
                    </w:r>
                    <w:proofErr w:type="spellEnd"/>
                    <w:r w:rsidR="005B15CD">
                      <w:rPr>
                        <w:sz w:val="18"/>
                        <w:szCs w:val="18"/>
                      </w:rPr>
                      <w:t xml:space="preserve">) of the </w:t>
                    </w:r>
                    <w:r w:rsidR="005B15CD" w:rsidRPr="008A1C59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8A1C59">
                      <w:rPr>
                        <w:sz w:val="18"/>
                        <w:szCs w:val="18"/>
                      </w:rPr>
                      <w:t xml:space="preserve"> (‘the Handbook’)</w:t>
                    </w:r>
                    <w:r w:rsidR="00452B6B">
                      <w:rPr>
                        <w:sz w:val="18"/>
                        <w:szCs w:val="18"/>
                      </w:rPr>
                      <w:t xml:space="preserve">. It is </w:t>
                    </w:r>
                    <w:r w:rsidR="004C5C42">
                      <w:rPr>
                        <w:sz w:val="18"/>
                        <w:szCs w:val="18"/>
                      </w:rPr>
                      <w:t xml:space="preserve">for use by a Person or Controlling Body seeking to </w:t>
                    </w:r>
                    <w:r w:rsidR="00B25927">
                      <w:rPr>
                        <w:sz w:val="18"/>
                        <w:szCs w:val="18"/>
                      </w:rPr>
                      <w:t xml:space="preserve">lodge an appeal under the grounds set out in </w:t>
                    </w:r>
                    <w:r w:rsidR="00F80D15">
                      <w:rPr>
                        <w:sz w:val="18"/>
                        <w:szCs w:val="18"/>
                      </w:rPr>
                      <w:t>Section 26.1(b)(</w:t>
                    </w:r>
                    <w:proofErr w:type="spellStart"/>
                    <w:r w:rsidR="00F80D15">
                      <w:rPr>
                        <w:sz w:val="18"/>
                        <w:szCs w:val="18"/>
                      </w:rPr>
                      <w:t>i</w:t>
                    </w:r>
                    <w:proofErr w:type="spellEnd"/>
                    <w:r w:rsidR="00F80D15">
                      <w:rPr>
                        <w:sz w:val="18"/>
                        <w:szCs w:val="18"/>
                      </w:rPr>
                      <w:t xml:space="preserve">) </w:t>
                    </w:r>
                    <w:r w:rsidR="005D1324">
                      <w:rPr>
                        <w:sz w:val="18"/>
                        <w:szCs w:val="18"/>
                      </w:rPr>
                      <w:t xml:space="preserve">of the Handbook. </w:t>
                    </w:r>
                    <w:r w:rsidR="00676A26">
                      <w:rPr>
                        <w:sz w:val="18"/>
                        <w:szCs w:val="18"/>
                      </w:rPr>
                      <w:t xml:space="preserve">NOTE: </w:t>
                    </w:r>
                    <w:r w:rsidR="005D1324">
                      <w:rPr>
                        <w:sz w:val="18"/>
                        <w:szCs w:val="18"/>
                      </w:rPr>
                      <w:t xml:space="preserve">Any appeal relating to a Transfer Refusal is to be submitted using the </w:t>
                    </w:r>
                    <w:r w:rsidR="005D1324" w:rsidRPr="005D1324">
                      <w:rPr>
                        <w:i/>
                        <w:iCs/>
                        <w:sz w:val="18"/>
                        <w:szCs w:val="18"/>
                      </w:rPr>
                      <w:t>Notice of Appeal – Transfer Refusal</w:t>
                    </w:r>
                    <w:r w:rsidR="005D1324">
                      <w:rPr>
                        <w:sz w:val="18"/>
                        <w:szCs w:val="18"/>
                      </w:rPr>
                      <w:t xml:space="preserve"> form.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0966" w:rsidRPr="00072C92">
      <w:rPr>
        <w:noProof/>
      </w:rPr>
      <w:drawing>
        <wp:anchor distT="0" distB="0" distL="114300" distR="114300" simplePos="0" relativeHeight="251658243" behindDoc="0" locked="0" layoutInCell="1" allowOverlap="1" wp14:anchorId="56809EF2" wp14:editId="4C9575FD">
          <wp:simplePos x="0" y="0"/>
          <wp:positionH relativeFrom="page">
            <wp:posOffset>166370</wp:posOffset>
          </wp:positionH>
          <wp:positionV relativeFrom="paragraph">
            <wp:posOffset>-400685</wp:posOffset>
          </wp:positionV>
          <wp:extent cx="1252855" cy="781050"/>
          <wp:effectExtent l="0" t="0" r="4445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93D" w:rsidRPr="00072C92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B2E6540" wp14:editId="42B36BD0">
              <wp:simplePos x="0" y="0"/>
              <wp:positionH relativeFrom="page">
                <wp:posOffset>1543050</wp:posOffset>
              </wp:positionH>
              <wp:positionV relativeFrom="paragraph">
                <wp:posOffset>-329565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9A0A9" w14:textId="4EF10D20" w:rsidR="00CA770F" w:rsidRPr="00561A4B" w:rsidRDefault="0022693D" w:rsidP="0022693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Appeal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6B2E6540" id="Group 231" o:spid="_x0000_s1030" style="position:absolute;margin-left:121.5pt;margin-top:-25.95pt;width:465.95pt;height:30.75pt;z-index:251658241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">
              <v:rect id="Rectangle 2" o:spid="_x0000_s1031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 id="Text Box 3" o:spid="_x0000_s1032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0939A0A9" w14:textId="4EF10D20" w:rsidR="00CA770F" w:rsidRPr="00561A4B" w:rsidRDefault="0022693D" w:rsidP="0022693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Appeal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5CDB3647" w14:textId="274B5C61" w:rsidR="007B26B1" w:rsidRDefault="007B26B1" w:rsidP="007B26B1">
    <w:pPr>
      <w:pStyle w:val="Header"/>
    </w:pPr>
  </w:p>
  <w:p w14:paraId="5E511B14" w14:textId="584D39A7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D6034"/>
    <w:multiLevelType w:val="hybridMultilevel"/>
    <w:tmpl w:val="9A729C0A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52006E0"/>
    <w:multiLevelType w:val="hybridMultilevel"/>
    <w:tmpl w:val="E3D046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11D49"/>
    <w:multiLevelType w:val="hybridMultilevel"/>
    <w:tmpl w:val="6272478A"/>
    <w:lvl w:ilvl="0" w:tplc="5CBADF3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22"/>
  </w:num>
  <w:num w:numId="2" w16cid:durableId="1743721209">
    <w:abstractNumId w:val="13"/>
  </w:num>
  <w:num w:numId="3" w16cid:durableId="2029214057">
    <w:abstractNumId w:val="10"/>
  </w:num>
  <w:num w:numId="4" w16cid:durableId="729233825">
    <w:abstractNumId w:val="15"/>
  </w:num>
  <w:num w:numId="5" w16cid:durableId="1931232657">
    <w:abstractNumId w:val="14"/>
  </w:num>
  <w:num w:numId="6" w16cid:durableId="1309475025">
    <w:abstractNumId w:val="11"/>
  </w:num>
  <w:num w:numId="7" w16cid:durableId="580800746">
    <w:abstractNumId w:val="24"/>
  </w:num>
  <w:num w:numId="8" w16cid:durableId="2014186173">
    <w:abstractNumId w:val="17"/>
  </w:num>
  <w:num w:numId="9" w16cid:durableId="645889833">
    <w:abstractNumId w:val="23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19"/>
  </w:num>
  <w:num w:numId="21" w16cid:durableId="2025352364">
    <w:abstractNumId w:val="18"/>
  </w:num>
  <w:num w:numId="22" w16cid:durableId="820268221">
    <w:abstractNumId w:val="16"/>
  </w:num>
  <w:num w:numId="23" w16cid:durableId="1983269924">
    <w:abstractNumId w:val="20"/>
  </w:num>
  <w:num w:numId="24" w16cid:durableId="2107115508">
    <w:abstractNumId w:val="12"/>
  </w:num>
  <w:num w:numId="25" w16cid:durableId="235407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1A74"/>
    <w:rsid w:val="00004C4A"/>
    <w:rsid w:val="0000522C"/>
    <w:rsid w:val="00006049"/>
    <w:rsid w:val="00007054"/>
    <w:rsid w:val="00010EDD"/>
    <w:rsid w:val="000118DE"/>
    <w:rsid w:val="00017F84"/>
    <w:rsid w:val="00023DBA"/>
    <w:rsid w:val="000253EA"/>
    <w:rsid w:val="000259EF"/>
    <w:rsid w:val="00026F18"/>
    <w:rsid w:val="00027BA7"/>
    <w:rsid w:val="00031883"/>
    <w:rsid w:val="000332F2"/>
    <w:rsid w:val="00044E6E"/>
    <w:rsid w:val="000454C0"/>
    <w:rsid w:val="000459BF"/>
    <w:rsid w:val="000500A7"/>
    <w:rsid w:val="00051B58"/>
    <w:rsid w:val="000523DF"/>
    <w:rsid w:val="00052871"/>
    <w:rsid w:val="000529AD"/>
    <w:rsid w:val="000532A3"/>
    <w:rsid w:val="00053367"/>
    <w:rsid w:val="00055463"/>
    <w:rsid w:val="000565EB"/>
    <w:rsid w:val="00057454"/>
    <w:rsid w:val="000616A7"/>
    <w:rsid w:val="00062BB3"/>
    <w:rsid w:val="000631E6"/>
    <w:rsid w:val="000649A6"/>
    <w:rsid w:val="00064C90"/>
    <w:rsid w:val="000667F0"/>
    <w:rsid w:val="00066E92"/>
    <w:rsid w:val="00073D5A"/>
    <w:rsid w:val="000747BF"/>
    <w:rsid w:val="00077AA2"/>
    <w:rsid w:val="00083877"/>
    <w:rsid w:val="00084F23"/>
    <w:rsid w:val="00086E3B"/>
    <w:rsid w:val="0008760D"/>
    <w:rsid w:val="0009629E"/>
    <w:rsid w:val="000A0B21"/>
    <w:rsid w:val="000A7B9B"/>
    <w:rsid w:val="000B1A38"/>
    <w:rsid w:val="000B45BB"/>
    <w:rsid w:val="000B4B32"/>
    <w:rsid w:val="000C00FE"/>
    <w:rsid w:val="000C077E"/>
    <w:rsid w:val="000C45E6"/>
    <w:rsid w:val="000D0B19"/>
    <w:rsid w:val="000D32EB"/>
    <w:rsid w:val="000D48A3"/>
    <w:rsid w:val="000D6CAA"/>
    <w:rsid w:val="000D7920"/>
    <w:rsid w:val="000D7A6A"/>
    <w:rsid w:val="000F2C14"/>
    <w:rsid w:val="000F306D"/>
    <w:rsid w:val="000F4E4E"/>
    <w:rsid w:val="000F7EEC"/>
    <w:rsid w:val="00100BA8"/>
    <w:rsid w:val="00100D87"/>
    <w:rsid w:val="001010EE"/>
    <w:rsid w:val="00101399"/>
    <w:rsid w:val="00105965"/>
    <w:rsid w:val="0010713A"/>
    <w:rsid w:val="001105CC"/>
    <w:rsid w:val="001109E8"/>
    <w:rsid w:val="001128A9"/>
    <w:rsid w:val="00117516"/>
    <w:rsid w:val="00127DBE"/>
    <w:rsid w:val="00132D7B"/>
    <w:rsid w:val="00132FDC"/>
    <w:rsid w:val="001369AA"/>
    <w:rsid w:val="00140E5E"/>
    <w:rsid w:val="001426B5"/>
    <w:rsid w:val="00143741"/>
    <w:rsid w:val="00164338"/>
    <w:rsid w:val="0016507F"/>
    <w:rsid w:val="00165810"/>
    <w:rsid w:val="00165F18"/>
    <w:rsid w:val="00171D3F"/>
    <w:rsid w:val="001736C6"/>
    <w:rsid w:val="00177DA7"/>
    <w:rsid w:val="001844E5"/>
    <w:rsid w:val="00190C5D"/>
    <w:rsid w:val="00191E72"/>
    <w:rsid w:val="00197EB0"/>
    <w:rsid w:val="001B1A5F"/>
    <w:rsid w:val="001C0C81"/>
    <w:rsid w:val="001C2399"/>
    <w:rsid w:val="001C6B2C"/>
    <w:rsid w:val="001C7A02"/>
    <w:rsid w:val="001D7569"/>
    <w:rsid w:val="001E18A5"/>
    <w:rsid w:val="001E2C94"/>
    <w:rsid w:val="001E3378"/>
    <w:rsid w:val="001E6100"/>
    <w:rsid w:val="001E689E"/>
    <w:rsid w:val="001F12E9"/>
    <w:rsid w:val="001F2D32"/>
    <w:rsid w:val="001F4628"/>
    <w:rsid w:val="001F5928"/>
    <w:rsid w:val="001F6DD2"/>
    <w:rsid w:val="001F7A86"/>
    <w:rsid w:val="00200C50"/>
    <w:rsid w:val="0020259D"/>
    <w:rsid w:val="00204D9D"/>
    <w:rsid w:val="0020742F"/>
    <w:rsid w:val="00217368"/>
    <w:rsid w:val="0022024E"/>
    <w:rsid w:val="0022028E"/>
    <w:rsid w:val="0022239A"/>
    <w:rsid w:val="00224589"/>
    <w:rsid w:val="0022693D"/>
    <w:rsid w:val="002277FD"/>
    <w:rsid w:val="00227FA0"/>
    <w:rsid w:val="00244113"/>
    <w:rsid w:val="00245E12"/>
    <w:rsid w:val="00245F36"/>
    <w:rsid w:val="00250B17"/>
    <w:rsid w:val="002539CC"/>
    <w:rsid w:val="00255862"/>
    <w:rsid w:val="002565A6"/>
    <w:rsid w:val="002638EF"/>
    <w:rsid w:val="002645AA"/>
    <w:rsid w:val="00265253"/>
    <w:rsid w:val="002665C3"/>
    <w:rsid w:val="0026732E"/>
    <w:rsid w:val="00272C0D"/>
    <w:rsid w:val="00275A50"/>
    <w:rsid w:val="00276BBE"/>
    <w:rsid w:val="0028363E"/>
    <w:rsid w:val="002840E8"/>
    <w:rsid w:val="00284AFC"/>
    <w:rsid w:val="002903DF"/>
    <w:rsid w:val="00290866"/>
    <w:rsid w:val="00290B61"/>
    <w:rsid w:val="002934FF"/>
    <w:rsid w:val="00293887"/>
    <w:rsid w:val="00293EC9"/>
    <w:rsid w:val="0029712A"/>
    <w:rsid w:val="00297D62"/>
    <w:rsid w:val="002A36C8"/>
    <w:rsid w:val="002A7D53"/>
    <w:rsid w:val="002B744E"/>
    <w:rsid w:val="002C2A90"/>
    <w:rsid w:val="002D01B0"/>
    <w:rsid w:val="002D02CB"/>
    <w:rsid w:val="002D2102"/>
    <w:rsid w:val="002D2F23"/>
    <w:rsid w:val="002D3D0A"/>
    <w:rsid w:val="002D79DA"/>
    <w:rsid w:val="002E33E7"/>
    <w:rsid w:val="002E3851"/>
    <w:rsid w:val="002E4972"/>
    <w:rsid w:val="002E51CF"/>
    <w:rsid w:val="002E7A84"/>
    <w:rsid w:val="002F149A"/>
    <w:rsid w:val="002F15F2"/>
    <w:rsid w:val="002F6875"/>
    <w:rsid w:val="002F70B5"/>
    <w:rsid w:val="00306D92"/>
    <w:rsid w:val="003072D3"/>
    <w:rsid w:val="00310C36"/>
    <w:rsid w:val="00315478"/>
    <w:rsid w:val="003205E6"/>
    <w:rsid w:val="00320D47"/>
    <w:rsid w:val="003231AD"/>
    <w:rsid w:val="0032370D"/>
    <w:rsid w:val="00326717"/>
    <w:rsid w:val="003321FC"/>
    <w:rsid w:val="003338B2"/>
    <w:rsid w:val="003343C0"/>
    <w:rsid w:val="00335B6B"/>
    <w:rsid w:val="00336A06"/>
    <w:rsid w:val="003379DD"/>
    <w:rsid w:val="003446F9"/>
    <w:rsid w:val="003451F6"/>
    <w:rsid w:val="00350B75"/>
    <w:rsid w:val="0035125C"/>
    <w:rsid w:val="00352DA1"/>
    <w:rsid w:val="00355EE7"/>
    <w:rsid w:val="0035654A"/>
    <w:rsid w:val="00357357"/>
    <w:rsid w:val="0037683A"/>
    <w:rsid w:val="00377A28"/>
    <w:rsid w:val="003805C5"/>
    <w:rsid w:val="00381B79"/>
    <w:rsid w:val="00385A58"/>
    <w:rsid w:val="003863A9"/>
    <w:rsid w:val="0038675B"/>
    <w:rsid w:val="00392FCE"/>
    <w:rsid w:val="003A18EF"/>
    <w:rsid w:val="003A3404"/>
    <w:rsid w:val="003A470A"/>
    <w:rsid w:val="003A7E2A"/>
    <w:rsid w:val="003B0601"/>
    <w:rsid w:val="003B36B3"/>
    <w:rsid w:val="003B3B6B"/>
    <w:rsid w:val="003C3AD7"/>
    <w:rsid w:val="003C5947"/>
    <w:rsid w:val="003D24A5"/>
    <w:rsid w:val="003D4455"/>
    <w:rsid w:val="003E03CA"/>
    <w:rsid w:val="003E3045"/>
    <w:rsid w:val="003E54C2"/>
    <w:rsid w:val="003E580A"/>
    <w:rsid w:val="003E6D97"/>
    <w:rsid w:val="003E77EE"/>
    <w:rsid w:val="003F2BC6"/>
    <w:rsid w:val="003F4BF7"/>
    <w:rsid w:val="003F6138"/>
    <w:rsid w:val="003F7EE9"/>
    <w:rsid w:val="004011BC"/>
    <w:rsid w:val="00401ACA"/>
    <w:rsid w:val="004030E9"/>
    <w:rsid w:val="00410FA9"/>
    <w:rsid w:val="004122EB"/>
    <w:rsid w:val="00412D3C"/>
    <w:rsid w:val="0041347D"/>
    <w:rsid w:val="00414AEF"/>
    <w:rsid w:val="00415094"/>
    <w:rsid w:val="00416B0A"/>
    <w:rsid w:val="0042493D"/>
    <w:rsid w:val="00425B63"/>
    <w:rsid w:val="00430617"/>
    <w:rsid w:val="004317DA"/>
    <w:rsid w:val="00434521"/>
    <w:rsid w:val="00434A2E"/>
    <w:rsid w:val="00435414"/>
    <w:rsid w:val="00446F6A"/>
    <w:rsid w:val="004477AA"/>
    <w:rsid w:val="00447F46"/>
    <w:rsid w:val="00450656"/>
    <w:rsid w:val="00452B6B"/>
    <w:rsid w:val="004549C4"/>
    <w:rsid w:val="00460FCC"/>
    <w:rsid w:val="00462249"/>
    <w:rsid w:val="00462C45"/>
    <w:rsid w:val="00462D87"/>
    <w:rsid w:val="00471D38"/>
    <w:rsid w:val="00474A08"/>
    <w:rsid w:val="00476257"/>
    <w:rsid w:val="00481463"/>
    <w:rsid w:val="0048462C"/>
    <w:rsid w:val="00490795"/>
    <w:rsid w:val="00494EC4"/>
    <w:rsid w:val="00495968"/>
    <w:rsid w:val="0049765E"/>
    <w:rsid w:val="004A7010"/>
    <w:rsid w:val="004B0908"/>
    <w:rsid w:val="004B0FFA"/>
    <w:rsid w:val="004B1C34"/>
    <w:rsid w:val="004B2422"/>
    <w:rsid w:val="004B2938"/>
    <w:rsid w:val="004B2D95"/>
    <w:rsid w:val="004B38A2"/>
    <w:rsid w:val="004B5774"/>
    <w:rsid w:val="004B7876"/>
    <w:rsid w:val="004C34E1"/>
    <w:rsid w:val="004C5C42"/>
    <w:rsid w:val="004D1956"/>
    <w:rsid w:val="004D585F"/>
    <w:rsid w:val="004E2E3E"/>
    <w:rsid w:val="004E4EA6"/>
    <w:rsid w:val="004E7F7C"/>
    <w:rsid w:val="004F0B32"/>
    <w:rsid w:val="005021CC"/>
    <w:rsid w:val="00502BEB"/>
    <w:rsid w:val="00506BAB"/>
    <w:rsid w:val="00507C60"/>
    <w:rsid w:val="00507FF1"/>
    <w:rsid w:val="00510427"/>
    <w:rsid w:val="005111E7"/>
    <w:rsid w:val="0051394D"/>
    <w:rsid w:val="00513F00"/>
    <w:rsid w:val="005154E4"/>
    <w:rsid w:val="00521E6E"/>
    <w:rsid w:val="005222DE"/>
    <w:rsid w:val="005226BD"/>
    <w:rsid w:val="00523E01"/>
    <w:rsid w:val="00526BF6"/>
    <w:rsid w:val="00532CC6"/>
    <w:rsid w:val="005356DC"/>
    <w:rsid w:val="0053789B"/>
    <w:rsid w:val="005409F2"/>
    <w:rsid w:val="005565E0"/>
    <w:rsid w:val="00564D99"/>
    <w:rsid w:val="0056518A"/>
    <w:rsid w:val="005651A6"/>
    <w:rsid w:val="00572E58"/>
    <w:rsid w:val="005748AF"/>
    <w:rsid w:val="005779A8"/>
    <w:rsid w:val="00582EAA"/>
    <w:rsid w:val="00584C9F"/>
    <w:rsid w:val="00584EC4"/>
    <w:rsid w:val="00590A95"/>
    <w:rsid w:val="0059349D"/>
    <w:rsid w:val="0059429B"/>
    <w:rsid w:val="005979AF"/>
    <w:rsid w:val="005A5035"/>
    <w:rsid w:val="005A744F"/>
    <w:rsid w:val="005B15CD"/>
    <w:rsid w:val="005B2333"/>
    <w:rsid w:val="005B3A47"/>
    <w:rsid w:val="005B5AC3"/>
    <w:rsid w:val="005B7087"/>
    <w:rsid w:val="005C2B66"/>
    <w:rsid w:val="005C7235"/>
    <w:rsid w:val="005C7669"/>
    <w:rsid w:val="005D078B"/>
    <w:rsid w:val="005D10B8"/>
    <w:rsid w:val="005D1324"/>
    <w:rsid w:val="005D4288"/>
    <w:rsid w:val="005E2F92"/>
    <w:rsid w:val="005E7EEB"/>
    <w:rsid w:val="005F0F38"/>
    <w:rsid w:val="005F2AEE"/>
    <w:rsid w:val="005F2C6F"/>
    <w:rsid w:val="005F400C"/>
    <w:rsid w:val="005F6045"/>
    <w:rsid w:val="005F6C91"/>
    <w:rsid w:val="006055AF"/>
    <w:rsid w:val="00605FC4"/>
    <w:rsid w:val="006064A5"/>
    <w:rsid w:val="00607CF9"/>
    <w:rsid w:val="00610BC2"/>
    <w:rsid w:val="006151BB"/>
    <w:rsid w:val="00615D56"/>
    <w:rsid w:val="00620EDA"/>
    <w:rsid w:val="00627FD1"/>
    <w:rsid w:val="006321F3"/>
    <w:rsid w:val="00637CC2"/>
    <w:rsid w:val="006438C8"/>
    <w:rsid w:val="00643A81"/>
    <w:rsid w:val="0064445F"/>
    <w:rsid w:val="00644E75"/>
    <w:rsid w:val="00646B10"/>
    <w:rsid w:val="00651F7B"/>
    <w:rsid w:val="00652DA8"/>
    <w:rsid w:val="0065407F"/>
    <w:rsid w:val="0065468C"/>
    <w:rsid w:val="00661CC5"/>
    <w:rsid w:val="006628AD"/>
    <w:rsid w:val="00664C75"/>
    <w:rsid w:val="006671D2"/>
    <w:rsid w:val="00671D9B"/>
    <w:rsid w:val="00671FCF"/>
    <w:rsid w:val="0067439B"/>
    <w:rsid w:val="00675D5A"/>
    <w:rsid w:val="00676A26"/>
    <w:rsid w:val="00681F02"/>
    <w:rsid w:val="006829AC"/>
    <w:rsid w:val="00683311"/>
    <w:rsid w:val="00687786"/>
    <w:rsid w:val="00690C33"/>
    <w:rsid w:val="006927BD"/>
    <w:rsid w:val="00693DEC"/>
    <w:rsid w:val="00696C16"/>
    <w:rsid w:val="006A0821"/>
    <w:rsid w:val="006A6C9D"/>
    <w:rsid w:val="006A7065"/>
    <w:rsid w:val="006B31C3"/>
    <w:rsid w:val="006B3EC3"/>
    <w:rsid w:val="006B5135"/>
    <w:rsid w:val="006C3783"/>
    <w:rsid w:val="006D1F35"/>
    <w:rsid w:val="006D43BE"/>
    <w:rsid w:val="006D593C"/>
    <w:rsid w:val="006D5B54"/>
    <w:rsid w:val="006D698E"/>
    <w:rsid w:val="006E11CD"/>
    <w:rsid w:val="006E1C23"/>
    <w:rsid w:val="006E471D"/>
    <w:rsid w:val="006E495F"/>
    <w:rsid w:val="006F0137"/>
    <w:rsid w:val="006F047C"/>
    <w:rsid w:val="006F5372"/>
    <w:rsid w:val="007012A4"/>
    <w:rsid w:val="00702AE5"/>
    <w:rsid w:val="007030A5"/>
    <w:rsid w:val="00707229"/>
    <w:rsid w:val="007110B2"/>
    <w:rsid w:val="007144CB"/>
    <w:rsid w:val="007177C1"/>
    <w:rsid w:val="00717A9F"/>
    <w:rsid w:val="007235FD"/>
    <w:rsid w:val="00724A41"/>
    <w:rsid w:val="007250D1"/>
    <w:rsid w:val="0072548B"/>
    <w:rsid w:val="00725FD3"/>
    <w:rsid w:val="0073079E"/>
    <w:rsid w:val="0073088E"/>
    <w:rsid w:val="007342E3"/>
    <w:rsid w:val="00737A58"/>
    <w:rsid w:val="00747F0D"/>
    <w:rsid w:val="00755FB2"/>
    <w:rsid w:val="00757580"/>
    <w:rsid w:val="007579BE"/>
    <w:rsid w:val="00757E9A"/>
    <w:rsid w:val="00773050"/>
    <w:rsid w:val="0077793F"/>
    <w:rsid w:val="00782612"/>
    <w:rsid w:val="00782F89"/>
    <w:rsid w:val="00785544"/>
    <w:rsid w:val="00790819"/>
    <w:rsid w:val="00791DCC"/>
    <w:rsid w:val="00793158"/>
    <w:rsid w:val="00793655"/>
    <w:rsid w:val="00794BB3"/>
    <w:rsid w:val="00796993"/>
    <w:rsid w:val="007A05A6"/>
    <w:rsid w:val="007A393F"/>
    <w:rsid w:val="007A4B35"/>
    <w:rsid w:val="007A4DF4"/>
    <w:rsid w:val="007A53FB"/>
    <w:rsid w:val="007B26B1"/>
    <w:rsid w:val="007B2D1E"/>
    <w:rsid w:val="007B6247"/>
    <w:rsid w:val="007B66D7"/>
    <w:rsid w:val="007B766E"/>
    <w:rsid w:val="007B7823"/>
    <w:rsid w:val="007C0D46"/>
    <w:rsid w:val="007C2758"/>
    <w:rsid w:val="007C3AEC"/>
    <w:rsid w:val="007C4569"/>
    <w:rsid w:val="007C6391"/>
    <w:rsid w:val="007C7A74"/>
    <w:rsid w:val="007D0342"/>
    <w:rsid w:val="007D3A34"/>
    <w:rsid w:val="007D49C1"/>
    <w:rsid w:val="007E1099"/>
    <w:rsid w:val="007E23F6"/>
    <w:rsid w:val="007E62CB"/>
    <w:rsid w:val="007F15C0"/>
    <w:rsid w:val="007F6F2C"/>
    <w:rsid w:val="0080166D"/>
    <w:rsid w:val="0080453C"/>
    <w:rsid w:val="008102FC"/>
    <w:rsid w:val="00812AC9"/>
    <w:rsid w:val="00822D12"/>
    <w:rsid w:val="0082523A"/>
    <w:rsid w:val="00827574"/>
    <w:rsid w:val="00827B0E"/>
    <w:rsid w:val="00830DD3"/>
    <w:rsid w:val="008314F0"/>
    <w:rsid w:val="00837F08"/>
    <w:rsid w:val="0084076A"/>
    <w:rsid w:val="00840C36"/>
    <w:rsid w:val="00841945"/>
    <w:rsid w:val="0084244E"/>
    <w:rsid w:val="00845E7F"/>
    <w:rsid w:val="00847F1E"/>
    <w:rsid w:val="00850990"/>
    <w:rsid w:val="00850B66"/>
    <w:rsid w:val="0085120B"/>
    <w:rsid w:val="00851269"/>
    <w:rsid w:val="00851507"/>
    <w:rsid w:val="00852032"/>
    <w:rsid w:val="00852DAB"/>
    <w:rsid w:val="00863754"/>
    <w:rsid w:val="0087479E"/>
    <w:rsid w:val="00877A9F"/>
    <w:rsid w:val="00882A39"/>
    <w:rsid w:val="00882A59"/>
    <w:rsid w:val="00884131"/>
    <w:rsid w:val="00884875"/>
    <w:rsid w:val="00886735"/>
    <w:rsid w:val="00890FA3"/>
    <w:rsid w:val="00892D54"/>
    <w:rsid w:val="008937C3"/>
    <w:rsid w:val="00895025"/>
    <w:rsid w:val="008A1C59"/>
    <w:rsid w:val="008B153B"/>
    <w:rsid w:val="008B31AA"/>
    <w:rsid w:val="008C3D0A"/>
    <w:rsid w:val="008D1500"/>
    <w:rsid w:val="008D2628"/>
    <w:rsid w:val="008D4578"/>
    <w:rsid w:val="008D746C"/>
    <w:rsid w:val="008E3FAF"/>
    <w:rsid w:val="008E5D4B"/>
    <w:rsid w:val="008E74A7"/>
    <w:rsid w:val="008F1E53"/>
    <w:rsid w:val="008F61CA"/>
    <w:rsid w:val="0090336D"/>
    <w:rsid w:val="00905ECB"/>
    <w:rsid w:val="00907FAE"/>
    <w:rsid w:val="00910E87"/>
    <w:rsid w:val="00914920"/>
    <w:rsid w:val="009173B7"/>
    <w:rsid w:val="00930FE6"/>
    <w:rsid w:val="009339AB"/>
    <w:rsid w:val="00934076"/>
    <w:rsid w:val="009368DF"/>
    <w:rsid w:val="0094484D"/>
    <w:rsid w:val="00950774"/>
    <w:rsid w:val="00957CDD"/>
    <w:rsid w:val="00961164"/>
    <w:rsid w:val="0096169B"/>
    <w:rsid w:val="009624F7"/>
    <w:rsid w:val="0096275B"/>
    <w:rsid w:val="00963789"/>
    <w:rsid w:val="00965BA1"/>
    <w:rsid w:val="00966BB3"/>
    <w:rsid w:val="0096730D"/>
    <w:rsid w:val="0097047D"/>
    <w:rsid w:val="00972F7D"/>
    <w:rsid w:val="00973700"/>
    <w:rsid w:val="009775E3"/>
    <w:rsid w:val="009805B4"/>
    <w:rsid w:val="00983BD0"/>
    <w:rsid w:val="00986DC6"/>
    <w:rsid w:val="00987480"/>
    <w:rsid w:val="00990875"/>
    <w:rsid w:val="009927EB"/>
    <w:rsid w:val="00994716"/>
    <w:rsid w:val="0099782F"/>
    <w:rsid w:val="009A0B8B"/>
    <w:rsid w:val="009A2024"/>
    <w:rsid w:val="009A7B63"/>
    <w:rsid w:val="009B214B"/>
    <w:rsid w:val="009B262C"/>
    <w:rsid w:val="009B2C71"/>
    <w:rsid w:val="009B375E"/>
    <w:rsid w:val="009B5E6B"/>
    <w:rsid w:val="009B7540"/>
    <w:rsid w:val="009C1A40"/>
    <w:rsid w:val="009C4458"/>
    <w:rsid w:val="009D497A"/>
    <w:rsid w:val="009E0942"/>
    <w:rsid w:val="009E6084"/>
    <w:rsid w:val="009E759B"/>
    <w:rsid w:val="009F2809"/>
    <w:rsid w:val="009F470C"/>
    <w:rsid w:val="00A003C9"/>
    <w:rsid w:val="00A00D5C"/>
    <w:rsid w:val="00A016C3"/>
    <w:rsid w:val="00A01EB1"/>
    <w:rsid w:val="00A11711"/>
    <w:rsid w:val="00A1794C"/>
    <w:rsid w:val="00A20C5F"/>
    <w:rsid w:val="00A30605"/>
    <w:rsid w:val="00A3197D"/>
    <w:rsid w:val="00A32E7A"/>
    <w:rsid w:val="00A332B0"/>
    <w:rsid w:val="00A3361F"/>
    <w:rsid w:val="00A349A8"/>
    <w:rsid w:val="00A41A2F"/>
    <w:rsid w:val="00A41EFF"/>
    <w:rsid w:val="00A43092"/>
    <w:rsid w:val="00A44520"/>
    <w:rsid w:val="00A6159D"/>
    <w:rsid w:val="00A61756"/>
    <w:rsid w:val="00A628BD"/>
    <w:rsid w:val="00A62EF3"/>
    <w:rsid w:val="00A65E98"/>
    <w:rsid w:val="00A669A6"/>
    <w:rsid w:val="00A7064E"/>
    <w:rsid w:val="00A72C18"/>
    <w:rsid w:val="00A75EAC"/>
    <w:rsid w:val="00A84646"/>
    <w:rsid w:val="00A868BC"/>
    <w:rsid w:val="00A94472"/>
    <w:rsid w:val="00A962E9"/>
    <w:rsid w:val="00A965FD"/>
    <w:rsid w:val="00AA0DE8"/>
    <w:rsid w:val="00AA17FC"/>
    <w:rsid w:val="00AA29F8"/>
    <w:rsid w:val="00AA58A9"/>
    <w:rsid w:val="00AA59F7"/>
    <w:rsid w:val="00AB5C6E"/>
    <w:rsid w:val="00AB6DCA"/>
    <w:rsid w:val="00AB78DA"/>
    <w:rsid w:val="00AC12C7"/>
    <w:rsid w:val="00AD04A1"/>
    <w:rsid w:val="00AD345F"/>
    <w:rsid w:val="00AD7462"/>
    <w:rsid w:val="00AE0966"/>
    <w:rsid w:val="00AE32BD"/>
    <w:rsid w:val="00AF288F"/>
    <w:rsid w:val="00AF2979"/>
    <w:rsid w:val="00B008A8"/>
    <w:rsid w:val="00B02AFB"/>
    <w:rsid w:val="00B06190"/>
    <w:rsid w:val="00B0698C"/>
    <w:rsid w:val="00B06D9C"/>
    <w:rsid w:val="00B117CA"/>
    <w:rsid w:val="00B148C4"/>
    <w:rsid w:val="00B1741D"/>
    <w:rsid w:val="00B21F1C"/>
    <w:rsid w:val="00B22C8E"/>
    <w:rsid w:val="00B25927"/>
    <w:rsid w:val="00B27DD0"/>
    <w:rsid w:val="00B35827"/>
    <w:rsid w:val="00B405F4"/>
    <w:rsid w:val="00B40D47"/>
    <w:rsid w:val="00B411B5"/>
    <w:rsid w:val="00B4183C"/>
    <w:rsid w:val="00B41EFE"/>
    <w:rsid w:val="00B438C4"/>
    <w:rsid w:val="00B6028D"/>
    <w:rsid w:val="00B7063A"/>
    <w:rsid w:val="00B75B89"/>
    <w:rsid w:val="00B76D2A"/>
    <w:rsid w:val="00B771F1"/>
    <w:rsid w:val="00B773D5"/>
    <w:rsid w:val="00B779AE"/>
    <w:rsid w:val="00B77F69"/>
    <w:rsid w:val="00B822CE"/>
    <w:rsid w:val="00B82A91"/>
    <w:rsid w:val="00B83170"/>
    <w:rsid w:val="00B90321"/>
    <w:rsid w:val="00B92D27"/>
    <w:rsid w:val="00B92D66"/>
    <w:rsid w:val="00B95CF9"/>
    <w:rsid w:val="00B96BD6"/>
    <w:rsid w:val="00B96D39"/>
    <w:rsid w:val="00BA5203"/>
    <w:rsid w:val="00BA64F9"/>
    <w:rsid w:val="00BA6788"/>
    <w:rsid w:val="00BA67E5"/>
    <w:rsid w:val="00BA7F4B"/>
    <w:rsid w:val="00BB344D"/>
    <w:rsid w:val="00BB5827"/>
    <w:rsid w:val="00BB58E1"/>
    <w:rsid w:val="00BB63DE"/>
    <w:rsid w:val="00BC0CB2"/>
    <w:rsid w:val="00BC5E7E"/>
    <w:rsid w:val="00BC6AE2"/>
    <w:rsid w:val="00BD3A22"/>
    <w:rsid w:val="00BD495D"/>
    <w:rsid w:val="00BD7647"/>
    <w:rsid w:val="00BE0038"/>
    <w:rsid w:val="00BE2583"/>
    <w:rsid w:val="00BE4680"/>
    <w:rsid w:val="00BE4C3A"/>
    <w:rsid w:val="00BE4F8C"/>
    <w:rsid w:val="00BF0538"/>
    <w:rsid w:val="00BF1363"/>
    <w:rsid w:val="00BF2886"/>
    <w:rsid w:val="00C02914"/>
    <w:rsid w:val="00C05607"/>
    <w:rsid w:val="00C11CE3"/>
    <w:rsid w:val="00C15AB4"/>
    <w:rsid w:val="00C16BF8"/>
    <w:rsid w:val="00C219F3"/>
    <w:rsid w:val="00C23D48"/>
    <w:rsid w:val="00C25918"/>
    <w:rsid w:val="00C26C5E"/>
    <w:rsid w:val="00C307C5"/>
    <w:rsid w:val="00C33E1B"/>
    <w:rsid w:val="00C374D8"/>
    <w:rsid w:val="00C414AB"/>
    <w:rsid w:val="00C41D88"/>
    <w:rsid w:val="00C42B0F"/>
    <w:rsid w:val="00C44591"/>
    <w:rsid w:val="00C44D02"/>
    <w:rsid w:val="00C470DF"/>
    <w:rsid w:val="00C61A58"/>
    <w:rsid w:val="00C64522"/>
    <w:rsid w:val="00C706B7"/>
    <w:rsid w:val="00C713C2"/>
    <w:rsid w:val="00C7416E"/>
    <w:rsid w:val="00C809C2"/>
    <w:rsid w:val="00C81613"/>
    <w:rsid w:val="00C82287"/>
    <w:rsid w:val="00C8233F"/>
    <w:rsid w:val="00C8489E"/>
    <w:rsid w:val="00C85126"/>
    <w:rsid w:val="00C859E0"/>
    <w:rsid w:val="00C8772B"/>
    <w:rsid w:val="00C87A02"/>
    <w:rsid w:val="00C933EB"/>
    <w:rsid w:val="00C947B1"/>
    <w:rsid w:val="00C95061"/>
    <w:rsid w:val="00C96362"/>
    <w:rsid w:val="00CA054B"/>
    <w:rsid w:val="00CA2E2D"/>
    <w:rsid w:val="00CA376C"/>
    <w:rsid w:val="00CA4431"/>
    <w:rsid w:val="00CA598F"/>
    <w:rsid w:val="00CA770F"/>
    <w:rsid w:val="00CB2027"/>
    <w:rsid w:val="00CB431F"/>
    <w:rsid w:val="00CB51CE"/>
    <w:rsid w:val="00CB5435"/>
    <w:rsid w:val="00CB5F9A"/>
    <w:rsid w:val="00CB7099"/>
    <w:rsid w:val="00CC1680"/>
    <w:rsid w:val="00CC1692"/>
    <w:rsid w:val="00CC2FF3"/>
    <w:rsid w:val="00CC62F3"/>
    <w:rsid w:val="00CC7321"/>
    <w:rsid w:val="00CD0F4B"/>
    <w:rsid w:val="00CD2690"/>
    <w:rsid w:val="00CD276C"/>
    <w:rsid w:val="00CD3687"/>
    <w:rsid w:val="00CD36EF"/>
    <w:rsid w:val="00CD7E52"/>
    <w:rsid w:val="00CE3441"/>
    <w:rsid w:val="00CE3572"/>
    <w:rsid w:val="00CE6A0F"/>
    <w:rsid w:val="00CE6A7F"/>
    <w:rsid w:val="00CE6E16"/>
    <w:rsid w:val="00CF35C2"/>
    <w:rsid w:val="00D02328"/>
    <w:rsid w:val="00D11911"/>
    <w:rsid w:val="00D11A2F"/>
    <w:rsid w:val="00D14647"/>
    <w:rsid w:val="00D204CB"/>
    <w:rsid w:val="00D225EF"/>
    <w:rsid w:val="00D22D3A"/>
    <w:rsid w:val="00D273ED"/>
    <w:rsid w:val="00D343B8"/>
    <w:rsid w:val="00D35601"/>
    <w:rsid w:val="00D35CBE"/>
    <w:rsid w:val="00D366C8"/>
    <w:rsid w:val="00D43061"/>
    <w:rsid w:val="00D441C5"/>
    <w:rsid w:val="00D471F1"/>
    <w:rsid w:val="00D52DBF"/>
    <w:rsid w:val="00D5524B"/>
    <w:rsid w:val="00D55254"/>
    <w:rsid w:val="00D557D6"/>
    <w:rsid w:val="00D55971"/>
    <w:rsid w:val="00D57DEA"/>
    <w:rsid w:val="00D6196D"/>
    <w:rsid w:val="00D67480"/>
    <w:rsid w:val="00D73A98"/>
    <w:rsid w:val="00D73C46"/>
    <w:rsid w:val="00D74318"/>
    <w:rsid w:val="00D81C26"/>
    <w:rsid w:val="00D86029"/>
    <w:rsid w:val="00D86E21"/>
    <w:rsid w:val="00D9334C"/>
    <w:rsid w:val="00D96772"/>
    <w:rsid w:val="00D9776C"/>
    <w:rsid w:val="00D97D74"/>
    <w:rsid w:val="00DA2323"/>
    <w:rsid w:val="00DA28E2"/>
    <w:rsid w:val="00DA4F6A"/>
    <w:rsid w:val="00DA6DD4"/>
    <w:rsid w:val="00DB0849"/>
    <w:rsid w:val="00DB288C"/>
    <w:rsid w:val="00DB72C8"/>
    <w:rsid w:val="00DC7DA1"/>
    <w:rsid w:val="00DD0D7A"/>
    <w:rsid w:val="00DD7FD6"/>
    <w:rsid w:val="00DE1F81"/>
    <w:rsid w:val="00DE4D7D"/>
    <w:rsid w:val="00DE6533"/>
    <w:rsid w:val="00DE672D"/>
    <w:rsid w:val="00DE6C48"/>
    <w:rsid w:val="00DF2038"/>
    <w:rsid w:val="00DF340D"/>
    <w:rsid w:val="00DF5CD8"/>
    <w:rsid w:val="00DF67C2"/>
    <w:rsid w:val="00E06E79"/>
    <w:rsid w:val="00E127AD"/>
    <w:rsid w:val="00E15982"/>
    <w:rsid w:val="00E1754E"/>
    <w:rsid w:val="00E3073C"/>
    <w:rsid w:val="00E3174A"/>
    <w:rsid w:val="00E323A1"/>
    <w:rsid w:val="00E33044"/>
    <w:rsid w:val="00E344C0"/>
    <w:rsid w:val="00E3642B"/>
    <w:rsid w:val="00E36812"/>
    <w:rsid w:val="00E36BB0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53862"/>
    <w:rsid w:val="00E53CA8"/>
    <w:rsid w:val="00E54652"/>
    <w:rsid w:val="00E55A84"/>
    <w:rsid w:val="00E56DBB"/>
    <w:rsid w:val="00E6192B"/>
    <w:rsid w:val="00E632F2"/>
    <w:rsid w:val="00E63AB5"/>
    <w:rsid w:val="00E67C9A"/>
    <w:rsid w:val="00E71905"/>
    <w:rsid w:val="00E71C58"/>
    <w:rsid w:val="00E728E0"/>
    <w:rsid w:val="00E760D4"/>
    <w:rsid w:val="00E80049"/>
    <w:rsid w:val="00E86926"/>
    <w:rsid w:val="00E900B8"/>
    <w:rsid w:val="00E924A4"/>
    <w:rsid w:val="00E92742"/>
    <w:rsid w:val="00E934F8"/>
    <w:rsid w:val="00EA25EC"/>
    <w:rsid w:val="00EA6E92"/>
    <w:rsid w:val="00EA7903"/>
    <w:rsid w:val="00EB089E"/>
    <w:rsid w:val="00EB1379"/>
    <w:rsid w:val="00EB5590"/>
    <w:rsid w:val="00EB68EA"/>
    <w:rsid w:val="00EC1CFF"/>
    <w:rsid w:val="00EC3691"/>
    <w:rsid w:val="00ED076B"/>
    <w:rsid w:val="00ED26D5"/>
    <w:rsid w:val="00ED2DC6"/>
    <w:rsid w:val="00ED4129"/>
    <w:rsid w:val="00EE1D07"/>
    <w:rsid w:val="00EE44C2"/>
    <w:rsid w:val="00EF7477"/>
    <w:rsid w:val="00EF7A97"/>
    <w:rsid w:val="00F00D43"/>
    <w:rsid w:val="00F022A3"/>
    <w:rsid w:val="00F02984"/>
    <w:rsid w:val="00F02E01"/>
    <w:rsid w:val="00F02E1C"/>
    <w:rsid w:val="00F03415"/>
    <w:rsid w:val="00F1108B"/>
    <w:rsid w:val="00F14CA2"/>
    <w:rsid w:val="00F2364C"/>
    <w:rsid w:val="00F25480"/>
    <w:rsid w:val="00F260C1"/>
    <w:rsid w:val="00F33716"/>
    <w:rsid w:val="00F349A5"/>
    <w:rsid w:val="00F404C6"/>
    <w:rsid w:val="00F4217C"/>
    <w:rsid w:val="00F47876"/>
    <w:rsid w:val="00F54DF3"/>
    <w:rsid w:val="00F5550C"/>
    <w:rsid w:val="00F56C79"/>
    <w:rsid w:val="00F60147"/>
    <w:rsid w:val="00F633EE"/>
    <w:rsid w:val="00F65582"/>
    <w:rsid w:val="00F66B60"/>
    <w:rsid w:val="00F678F3"/>
    <w:rsid w:val="00F71952"/>
    <w:rsid w:val="00F73C87"/>
    <w:rsid w:val="00F753A2"/>
    <w:rsid w:val="00F80D15"/>
    <w:rsid w:val="00F855CD"/>
    <w:rsid w:val="00F86F03"/>
    <w:rsid w:val="00F878E9"/>
    <w:rsid w:val="00F905BC"/>
    <w:rsid w:val="00F95A5B"/>
    <w:rsid w:val="00F97C62"/>
    <w:rsid w:val="00FA7A7E"/>
    <w:rsid w:val="00FA7E4F"/>
    <w:rsid w:val="00FB50F8"/>
    <w:rsid w:val="00FB5828"/>
    <w:rsid w:val="00FB6CA3"/>
    <w:rsid w:val="00FC385C"/>
    <w:rsid w:val="00FC4E0E"/>
    <w:rsid w:val="00FC4E4D"/>
    <w:rsid w:val="00FC7248"/>
    <w:rsid w:val="00FD2FFD"/>
    <w:rsid w:val="00FD53F4"/>
    <w:rsid w:val="00FD7CB7"/>
    <w:rsid w:val="00FE0FDC"/>
    <w:rsid w:val="00FE2DEB"/>
    <w:rsid w:val="00FE57ED"/>
    <w:rsid w:val="00FE5FA5"/>
    <w:rsid w:val="00FF3F83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CA770F"/>
    <w:pPr>
      <w:numPr>
        <w:numId w:val="22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CA770F"/>
    <w:pPr>
      <w:numPr>
        <w:ilvl w:val="1"/>
        <w:numId w:val="22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CA770F"/>
    <w:pPr>
      <w:numPr>
        <w:ilvl w:val="2"/>
        <w:numId w:val="22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CA770F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702AE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E54652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E54652"/>
    <w:rPr>
      <w:color w:val="2F5496" w:themeColor="accent1" w:themeShade="BF"/>
      <w:sz w:val="20"/>
      <w:szCs w:val="20"/>
      <w:lang w:val="en-AU"/>
    </w:rPr>
  </w:style>
  <w:style w:type="paragraph" w:customStyle="1" w:styleId="table">
    <w:name w:val="table"/>
    <w:basedOn w:val="Normal"/>
    <w:qFormat/>
    <w:rsid w:val="007B7823"/>
    <w:pPr>
      <w:spacing w:before="60" w:after="60" w:line="240" w:lineRule="auto"/>
    </w:pPr>
    <w:rPr>
      <w:rFonts w:asciiTheme="minorHAnsi" w:hAnsiTheme="minorHAnsi"/>
      <w:color w:val="000000" w:themeColor="text1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15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094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094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4150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D5EB65-C97B-4E08-BCE3-BAD5FD1D121B}"/>
</file>

<file path=customXml/itemProps3.xml><?xml version="1.0" encoding="utf-8"?>
<ds:datastoreItem xmlns:ds="http://schemas.openxmlformats.org/officeDocument/2006/customXml" ds:itemID="{A87E18F5-B73C-4961-9226-3B3AD5EC1877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273e4f1-9411-453f-b357-984cb155707f"/>
    <ds:schemaRef ds:uri="447123f2-8d31-41cb-a96d-988bba660c2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2762F8-F866-4B64-A2B8-3B0435FBC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2024-03-06T09:46:00Z</dcterms:created>
  <dcterms:modified xsi:type="dcterms:W3CDTF">2024-11-12T23:24:00Z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