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D380" w14:textId="69B0A991" w:rsidR="0050773D" w:rsidRPr="001034FD" w:rsidRDefault="006B5B09" w:rsidP="0050773D">
      <w:pPr>
        <w:jc w:val="center"/>
        <w:rPr>
          <w:rFonts w:ascii="Aptos Narrow" w:hAnsi="Aptos Narrow" w:cs="Calibri"/>
          <w:b/>
          <w:bCs/>
          <w:sz w:val="24"/>
          <w:szCs w:val="24"/>
        </w:rPr>
      </w:pPr>
      <w:r w:rsidRPr="001034FD">
        <w:rPr>
          <w:rFonts w:ascii="Aptos Narrow" w:hAnsi="Aptos Narrow" w:cs="Calibri"/>
          <w:b/>
          <w:bCs/>
          <w:sz w:val="24"/>
          <w:szCs w:val="24"/>
        </w:rPr>
        <w:t>Social Media Policy/Guidelines for Local Clubs</w:t>
      </w:r>
    </w:p>
    <w:p w14:paraId="0ED5E490" w14:textId="3EAE20CF" w:rsidR="0050773D" w:rsidRPr="001034FD" w:rsidRDefault="006B5B09" w:rsidP="0050773D">
      <w:pPr>
        <w:pStyle w:val="ListParagraph"/>
        <w:numPr>
          <w:ilvl w:val="0"/>
          <w:numId w:val="4"/>
        </w:numPr>
        <w:rPr>
          <w:rFonts w:ascii="Aptos Narrow" w:hAnsi="Aptos Narrow" w:cs="Calibri"/>
          <w:b/>
          <w:bCs/>
          <w:sz w:val="24"/>
          <w:szCs w:val="24"/>
        </w:rPr>
      </w:pPr>
      <w:r w:rsidRPr="001034FD">
        <w:rPr>
          <w:rFonts w:ascii="Aptos Narrow" w:hAnsi="Aptos Narrow" w:cs="Calibri"/>
          <w:b/>
          <w:bCs/>
          <w:sz w:val="24"/>
          <w:szCs w:val="24"/>
        </w:rPr>
        <w:t xml:space="preserve">Policies and Rules </w:t>
      </w:r>
    </w:p>
    <w:p w14:paraId="2F334C39" w14:textId="77777777" w:rsidR="00AD7EB8" w:rsidRPr="001034FD" w:rsidRDefault="006B5B09" w:rsidP="0050773D">
      <w:pPr>
        <w:pStyle w:val="ListParagraph"/>
        <w:rPr>
          <w:rFonts w:ascii="Aptos Narrow" w:hAnsi="Aptos Narrow" w:cs="Calibri"/>
          <w:sz w:val="24"/>
          <w:szCs w:val="24"/>
        </w:rPr>
      </w:pPr>
      <w:r w:rsidRPr="001034FD">
        <w:rPr>
          <w:rFonts w:ascii="Aptos Narrow" w:hAnsi="Aptos Narrow" w:cs="Calibri"/>
          <w:sz w:val="24"/>
          <w:szCs w:val="24"/>
        </w:rPr>
        <w:t xml:space="preserve">All clubs ideally have a policy to address issues arising from social media use. The policy sets expectations for member behaviour, provides a framework for using social media responsibly, and outline procedures for addressing issues. </w:t>
      </w:r>
    </w:p>
    <w:p w14:paraId="3F53015A" w14:textId="77777777" w:rsidR="00AD7EB8" w:rsidRPr="001034FD" w:rsidRDefault="00AD7EB8" w:rsidP="0050773D">
      <w:pPr>
        <w:pStyle w:val="ListParagraph"/>
        <w:rPr>
          <w:rFonts w:ascii="Aptos Narrow" w:hAnsi="Aptos Narrow" w:cs="Calibri"/>
          <w:sz w:val="24"/>
          <w:szCs w:val="24"/>
        </w:rPr>
      </w:pPr>
    </w:p>
    <w:p w14:paraId="1D002DB1" w14:textId="77777777" w:rsidR="00AD7EB8" w:rsidRPr="001034FD" w:rsidRDefault="006B5B09" w:rsidP="0050773D">
      <w:pPr>
        <w:pStyle w:val="ListParagraph"/>
        <w:rPr>
          <w:rFonts w:ascii="Aptos Narrow" w:hAnsi="Aptos Narrow" w:cs="Calibri"/>
          <w:sz w:val="24"/>
          <w:szCs w:val="24"/>
        </w:rPr>
      </w:pPr>
      <w:r w:rsidRPr="001034FD">
        <w:rPr>
          <w:rFonts w:ascii="Aptos Narrow" w:hAnsi="Aptos Narrow" w:cs="Calibri"/>
          <w:sz w:val="24"/>
          <w:szCs w:val="24"/>
        </w:rPr>
        <w:t xml:space="preserve">Clubs may develop a dedicated </w:t>
      </w:r>
      <w:proofErr w:type="gramStart"/>
      <w:r w:rsidRPr="001034FD">
        <w:rPr>
          <w:rFonts w:ascii="Aptos Narrow" w:hAnsi="Aptos Narrow" w:cs="Calibri"/>
          <w:sz w:val="24"/>
          <w:szCs w:val="24"/>
        </w:rPr>
        <w:t>Social Media Policy</w:t>
      </w:r>
      <w:proofErr w:type="gramEnd"/>
      <w:r w:rsidRPr="001034FD">
        <w:rPr>
          <w:rFonts w:ascii="Aptos Narrow" w:hAnsi="Aptos Narrow" w:cs="Calibri"/>
          <w:sz w:val="24"/>
          <w:szCs w:val="24"/>
        </w:rPr>
        <w:t xml:space="preserve"> or rely on existing policies that encompass social media conduct, such as: </w:t>
      </w:r>
    </w:p>
    <w:p w14:paraId="469E128C" w14:textId="77777777" w:rsidR="00AD7EB8" w:rsidRPr="001034FD" w:rsidRDefault="006B5B09" w:rsidP="0050773D">
      <w:pPr>
        <w:pStyle w:val="ListParagraph"/>
        <w:rPr>
          <w:rFonts w:ascii="Aptos Narrow" w:hAnsi="Aptos Narrow" w:cs="Calibri"/>
          <w:b/>
          <w:bCs/>
          <w:sz w:val="24"/>
          <w:szCs w:val="24"/>
        </w:rPr>
      </w:pPr>
      <w:r w:rsidRPr="001034FD">
        <w:rPr>
          <w:rFonts w:ascii="Aptos Narrow" w:hAnsi="Aptos Narrow" w:cs="Calibri"/>
          <w:b/>
          <w:bCs/>
          <w:sz w:val="24"/>
          <w:szCs w:val="24"/>
        </w:rPr>
        <w:t xml:space="preserve">• Member Protection Policy (MPP) </w:t>
      </w:r>
    </w:p>
    <w:p w14:paraId="108BFC7A" w14:textId="77777777" w:rsidR="00AD7EB8" w:rsidRPr="001034FD" w:rsidRDefault="006B5B09" w:rsidP="0050773D">
      <w:pPr>
        <w:pStyle w:val="ListParagraph"/>
        <w:rPr>
          <w:rFonts w:ascii="Aptos Narrow" w:hAnsi="Aptos Narrow" w:cs="Calibri"/>
          <w:b/>
          <w:bCs/>
          <w:sz w:val="24"/>
          <w:szCs w:val="24"/>
        </w:rPr>
      </w:pPr>
      <w:r w:rsidRPr="001034FD">
        <w:rPr>
          <w:rFonts w:ascii="Aptos Narrow" w:hAnsi="Aptos Narrow" w:cs="Calibri"/>
          <w:b/>
          <w:bCs/>
          <w:sz w:val="24"/>
          <w:szCs w:val="24"/>
        </w:rPr>
        <w:t xml:space="preserve">• Codes of Conduct </w:t>
      </w:r>
    </w:p>
    <w:p w14:paraId="6AA06366" w14:textId="77777777" w:rsidR="00AD7EB8" w:rsidRPr="001034FD" w:rsidRDefault="006B5B09" w:rsidP="0050773D">
      <w:pPr>
        <w:pStyle w:val="ListParagraph"/>
        <w:rPr>
          <w:rFonts w:ascii="Aptos Narrow" w:hAnsi="Aptos Narrow" w:cs="Calibri"/>
          <w:b/>
          <w:bCs/>
          <w:sz w:val="24"/>
          <w:szCs w:val="24"/>
        </w:rPr>
      </w:pPr>
      <w:r w:rsidRPr="001034FD">
        <w:rPr>
          <w:rFonts w:ascii="Aptos Narrow" w:hAnsi="Aptos Narrow" w:cs="Calibri"/>
          <w:b/>
          <w:bCs/>
          <w:sz w:val="24"/>
          <w:szCs w:val="24"/>
        </w:rPr>
        <w:t xml:space="preserve">• Child Protection Policy </w:t>
      </w:r>
    </w:p>
    <w:p w14:paraId="228BD46E" w14:textId="77777777" w:rsidR="00AD7EB8" w:rsidRPr="001034FD" w:rsidRDefault="006B5B09" w:rsidP="0050773D">
      <w:pPr>
        <w:pStyle w:val="ListParagraph"/>
        <w:rPr>
          <w:rFonts w:ascii="Aptos Narrow" w:hAnsi="Aptos Narrow" w:cs="Calibri"/>
          <w:b/>
          <w:bCs/>
          <w:sz w:val="24"/>
          <w:szCs w:val="24"/>
        </w:rPr>
      </w:pPr>
      <w:r w:rsidRPr="001034FD">
        <w:rPr>
          <w:rFonts w:ascii="Aptos Narrow" w:hAnsi="Aptos Narrow" w:cs="Calibri"/>
          <w:b/>
          <w:bCs/>
          <w:sz w:val="24"/>
          <w:szCs w:val="24"/>
        </w:rPr>
        <w:t xml:space="preserve">• Photography and Image Policy </w:t>
      </w:r>
    </w:p>
    <w:p w14:paraId="542F7CA1" w14:textId="77777777" w:rsidR="00AD7EB8" w:rsidRPr="001034FD" w:rsidRDefault="006B5B09" w:rsidP="0050773D">
      <w:pPr>
        <w:pStyle w:val="ListParagraph"/>
        <w:rPr>
          <w:rFonts w:ascii="Aptos Narrow" w:hAnsi="Aptos Narrow" w:cs="Calibri"/>
          <w:sz w:val="24"/>
          <w:szCs w:val="24"/>
        </w:rPr>
      </w:pPr>
      <w:r w:rsidRPr="001034FD">
        <w:rPr>
          <w:rFonts w:ascii="Aptos Narrow" w:hAnsi="Aptos Narrow" w:cs="Calibri"/>
          <w:b/>
          <w:bCs/>
          <w:sz w:val="24"/>
          <w:szCs w:val="24"/>
        </w:rPr>
        <w:t>• Disciplinary Rules and Processes</w:t>
      </w:r>
      <w:r w:rsidRPr="001034FD">
        <w:rPr>
          <w:rFonts w:ascii="Aptos Narrow" w:hAnsi="Aptos Narrow" w:cs="Calibri"/>
          <w:sz w:val="24"/>
          <w:szCs w:val="24"/>
        </w:rPr>
        <w:t xml:space="preserve"> as per National Community Football Handbook </w:t>
      </w:r>
    </w:p>
    <w:p w14:paraId="233BB660" w14:textId="77777777" w:rsidR="00AD7EB8" w:rsidRPr="001034FD" w:rsidRDefault="00AD7EB8" w:rsidP="0050773D">
      <w:pPr>
        <w:pStyle w:val="ListParagraph"/>
        <w:rPr>
          <w:rFonts w:ascii="Aptos Narrow" w:hAnsi="Aptos Narrow" w:cs="Calibri"/>
          <w:sz w:val="24"/>
          <w:szCs w:val="24"/>
        </w:rPr>
      </w:pPr>
    </w:p>
    <w:p w14:paraId="05B10D20" w14:textId="74513A0C" w:rsidR="00AD7EB8" w:rsidRPr="001034FD" w:rsidRDefault="006B5B09" w:rsidP="00AD7EB8">
      <w:pPr>
        <w:pStyle w:val="ListParagraph"/>
        <w:numPr>
          <w:ilvl w:val="0"/>
          <w:numId w:val="4"/>
        </w:numPr>
        <w:rPr>
          <w:rFonts w:ascii="Aptos Narrow" w:hAnsi="Aptos Narrow" w:cs="Calibri"/>
          <w:sz w:val="24"/>
          <w:szCs w:val="24"/>
        </w:rPr>
      </w:pPr>
      <w:r w:rsidRPr="001034FD">
        <w:rPr>
          <w:rFonts w:ascii="Aptos Narrow" w:hAnsi="Aptos Narrow" w:cs="Calibri"/>
          <w:b/>
          <w:bCs/>
          <w:sz w:val="24"/>
          <w:szCs w:val="24"/>
        </w:rPr>
        <w:t>Monitoring</w:t>
      </w:r>
      <w:r w:rsidRPr="001034FD">
        <w:rPr>
          <w:rFonts w:ascii="Aptos Narrow" w:hAnsi="Aptos Narrow" w:cs="Calibri"/>
          <w:sz w:val="24"/>
          <w:szCs w:val="24"/>
        </w:rPr>
        <w:t xml:space="preserve"> </w:t>
      </w:r>
    </w:p>
    <w:p w14:paraId="1CE72330" w14:textId="77777777" w:rsidR="001613ED" w:rsidRPr="001034FD" w:rsidRDefault="006B5B09" w:rsidP="00AD7EB8">
      <w:pPr>
        <w:pStyle w:val="ListParagraph"/>
        <w:rPr>
          <w:rFonts w:ascii="Aptos Narrow" w:hAnsi="Aptos Narrow" w:cs="Calibri"/>
          <w:sz w:val="24"/>
          <w:szCs w:val="24"/>
        </w:rPr>
      </w:pPr>
      <w:r w:rsidRPr="001034FD">
        <w:rPr>
          <w:rFonts w:ascii="Aptos Narrow" w:hAnsi="Aptos Narrow" w:cs="Calibri"/>
          <w:sz w:val="24"/>
          <w:szCs w:val="24"/>
        </w:rPr>
        <w:t>Assign a responsible person or team within your club to monitor official social media platforms. Ensure you also designate a contact person for members with concerns. These roles should be defined so your players, members, parents, guardians know who to speak to.</w:t>
      </w:r>
    </w:p>
    <w:p w14:paraId="5981C6F2" w14:textId="77777777" w:rsidR="001613ED" w:rsidRPr="001034FD" w:rsidRDefault="001613ED" w:rsidP="00AD7EB8">
      <w:pPr>
        <w:pStyle w:val="ListParagraph"/>
        <w:rPr>
          <w:rFonts w:ascii="Aptos Narrow" w:hAnsi="Aptos Narrow" w:cs="Calibri"/>
          <w:sz w:val="24"/>
          <w:szCs w:val="24"/>
        </w:rPr>
      </w:pPr>
    </w:p>
    <w:p w14:paraId="2EC1925D" w14:textId="77777777" w:rsidR="001613ED" w:rsidRPr="001034FD" w:rsidRDefault="006B5B09" w:rsidP="00AD7EB8">
      <w:pPr>
        <w:pStyle w:val="ListParagraph"/>
        <w:rPr>
          <w:rFonts w:ascii="Aptos Narrow" w:hAnsi="Aptos Narrow" w:cs="Calibri"/>
          <w:sz w:val="24"/>
          <w:szCs w:val="24"/>
        </w:rPr>
      </w:pPr>
      <w:r w:rsidRPr="001034FD">
        <w:rPr>
          <w:rFonts w:ascii="Aptos Narrow" w:hAnsi="Aptos Narrow" w:cs="Calibri"/>
          <w:sz w:val="24"/>
          <w:szCs w:val="24"/>
        </w:rPr>
        <w:t xml:space="preserve">Given the rapid evolution of social media, appoint individuals familiar with current platforms and trends to manage this area effectively. </w:t>
      </w:r>
    </w:p>
    <w:p w14:paraId="7AD1AEEA" w14:textId="77777777" w:rsidR="001613ED" w:rsidRPr="001034FD" w:rsidRDefault="001613ED" w:rsidP="00AD7EB8">
      <w:pPr>
        <w:pStyle w:val="ListParagraph"/>
        <w:rPr>
          <w:rFonts w:ascii="Aptos Narrow" w:hAnsi="Aptos Narrow" w:cs="Calibri"/>
          <w:b/>
          <w:bCs/>
          <w:sz w:val="24"/>
          <w:szCs w:val="24"/>
        </w:rPr>
      </w:pPr>
    </w:p>
    <w:p w14:paraId="2ACFC3E2" w14:textId="7F9A9143" w:rsidR="001613ED" w:rsidRPr="001034FD" w:rsidRDefault="006B5B09" w:rsidP="001613ED">
      <w:pPr>
        <w:pStyle w:val="ListParagraph"/>
        <w:numPr>
          <w:ilvl w:val="0"/>
          <w:numId w:val="4"/>
        </w:numPr>
        <w:rPr>
          <w:rFonts w:ascii="Aptos Narrow" w:hAnsi="Aptos Narrow" w:cs="Calibri"/>
          <w:sz w:val="24"/>
          <w:szCs w:val="24"/>
        </w:rPr>
      </w:pPr>
      <w:r w:rsidRPr="001034FD">
        <w:rPr>
          <w:rFonts w:ascii="Aptos Narrow" w:hAnsi="Aptos Narrow" w:cs="Calibri"/>
          <w:b/>
          <w:bCs/>
          <w:sz w:val="24"/>
          <w:szCs w:val="24"/>
        </w:rPr>
        <w:t>Reporting and Response</w:t>
      </w:r>
      <w:r w:rsidRPr="001034FD">
        <w:rPr>
          <w:rFonts w:ascii="Aptos Narrow" w:hAnsi="Aptos Narrow" w:cs="Calibri"/>
          <w:sz w:val="24"/>
          <w:szCs w:val="24"/>
        </w:rPr>
        <w:t xml:space="preserve"> </w:t>
      </w:r>
    </w:p>
    <w:p w14:paraId="2F537398" w14:textId="77777777" w:rsidR="001613ED" w:rsidRPr="001034FD" w:rsidRDefault="006B5B09" w:rsidP="001613ED">
      <w:pPr>
        <w:pStyle w:val="ListParagraph"/>
        <w:rPr>
          <w:rFonts w:ascii="Aptos Narrow" w:hAnsi="Aptos Narrow" w:cs="Calibri"/>
          <w:sz w:val="24"/>
          <w:szCs w:val="24"/>
        </w:rPr>
      </w:pPr>
      <w:r w:rsidRPr="001034FD">
        <w:rPr>
          <w:rFonts w:ascii="Aptos Narrow" w:hAnsi="Aptos Narrow" w:cs="Calibri"/>
          <w:sz w:val="24"/>
          <w:szCs w:val="24"/>
        </w:rPr>
        <w:t xml:space="preserve">A clear process for reporting and addressing social media issues is crucial. Prompt action and the removal of offensive material can help maintain a positive environment. </w:t>
      </w:r>
    </w:p>
    <w:p w14:paraId="5294F625" w14:textId="77777777" w:rsidR="001613ED" w:rsidRPr="001034FD" w:rsidRDefault="001613ED" w:rsidP="001613ED">
      <w:pPr>
        <w:pStyle w:val="ListParagraph"/>
        <w:rPr>
          <w:rFonts w:ascii="Aptos Narrow" w:hAnsi="Aptos Narrow" w:cs="Calibri"/>
          <w:sz w:val="24"/>
          <w:szCs w:val="24"/>
        </w:rPr>
      </w:pPr>
    </w:p>
    <w:p w14:paraId="0951308F" w14:textId="77777777" w:rsidR="001613ED" w:rsidRPr="001034FD" w:rsidRDefault="006B5B09" w:rsidP="001613ED">
      <w:pPr>
        <w:pStyle w:val="ListParagraph"/>
        <w:rPr>
          <w:rFonts w:ascii="Aptos Narrow" w:hAnsi="Aptos Narrow" w:cs="Calibri"/>
          <w:sz w:val="24"/>
          <w:szCs w:val="24"/>
        </w:rPr>
      </w:pPr>
      <w:r w:rsidRPr="001034FD">
        <w:rPr>
          <w:rFonts w:ascii="Aptos Narrow" w:hAnsi="Aptos Narrow" w:cs="Calibri"/>
          <w:sz w:val="24"/>
          <w:szCs w:val="24"/>
        </w:rPr>
        <w:t xml:space="preserve">Key steps to include in your policy: </w:t>
      </w:r>
    </w:p>
    <w:p w14:paraId="493D2F89" w14:textId="77777777" w:rsidR="00836711" w:rsidRPr="001034FD" w:rsidRDefault="006B5B09" w:rsidP="001613ED">
      <w:pPr>
        <w:pStyle w:val="ListParagraph"/>
        <w:rPr>
          <w:rFonts w:ascii="Aptos Narrow" w:hAnsi="Aptos Narrow" w:cs="Calibri"/>
          <w:sz w:val="24"/>
          <w:szCs w:val="24"/>
        </w:rPr>
      </w:pPr>
      <w:r w:rsidRPr="001034FD">
        <w:rPr>
          <w:rFonts w:ascii="Aptos Narrow" w:hAnsi="Aptos Narrow" w:cs="Calibri"/>
          <w:sz w:val="24"/>
          <w:szCs w:val="24"/>
        </w:rPr>
        <w:t xml:space="preserve">• </w:t>
      </w:r>
      <w:r w:rsidRPr="001034FD">
        <w:rPr>
          <w:rFonts w:ascii="Aptos Narrow" w:hAnsi="Aptos Narrow" w:cs="Calibri"/>
          <w:b/>
          <w:bCs/>
          <w:sz w:val="24"/>
          <w:szCs w:val="24"/>
        </w:rPr>
        <w:t>Collecting Evidence:</w:t>
      </w:r>
      <w:r w:rsidRPr="001034FD">
        <w:rPr>
          <w:rFonts w:ascii="Aptos Narrow" w:hAnsi="Aptos Narrow" w:cs="Calibri"/>
          <w:sz w:val="24"/>
          <w:szCs w:val="24"/>
        </w:rPr>
        <w:t xml:space="preserve"> Before removing material, gather relevant evidence should you require it </w:t>
      </w:r>
      <w:proofErr w:type="gramStart"/>
      <w:r w:rsidRPr="001034FD">
        <w:rPr>
          <w:rFonts w:ascii="Aptos Narrow" w:hAnsi="Aptos Narrow" w:cs="Calibri"/>
          <w:sz w:val="24"/>
          <w:szCs w:val="24"/>
        </w:rPr>
        <w:t>later on</w:t>
      </w:r>
      <w:proofErr w:type="gramEnd"/>
      <w:r w:rsidRPr="001034FD">
        <w:rPr>
          <w:rFonts w:ascii="Aptos Narrow" w:hAnsi="Aptos Narrow" w:cs="Calibri"/>
          <w:sz w:val="24"/>
          <w:szCs w:val="24"/>
        </w:rPr>
        <w:t xml:space="preserve">. It is important this is kept secure and not widely shared with others where this can be disseminated out again. </w:t>
      </w:r>
    </w:p>
    <w:p w14:paraId="275EE23E" w14:textId="77777777" w:rsidR="00836711" w:rsidRPr="001034FD" w:rsidRDefault="006B5B09" w:rsidP="001613ED">
      <w:pPr>
        <w:pStyle w:val="ListParagraph"/>
        <w:rPr>
          <w:rFonts w:ascii="Aptos Narrow" w:hAnsi="Aptos Narrow" w:cs="Calibri"/>
          <w:sz w:val="24"/>
          <w:szCs w:val="24"/>
        </w:rPr>
      </w:pPr>
      <w:r w:rsidRPr="001034FD">
        <w:rPr>
          <w:rFonts w:ascii="Aptos Narrow" w:hAnsi="Aptos Narrow" w:cs="Calibri"/>
          <w:sz w:val="24"/>
          <w:szCs w:val="24"/>
        </w:rPr>
        <w:t xml:space="preserve">• </w:t>
      </w:r>
      <w:r w:rsidRPr="001034FD">
        <w:rPr>
          <w:rFonts w:ascii="Aptos Narrow" w:hAnsi="Aptos Narrow" w:cs="Calibri"/>
          <w:b/>
          <w:bCs/>
          <w:sz w:val="24"/>
          <w:szCs w:val="24"/>
        </w:rPr>
        <w:t>Removing/Reporting Content:</w:t>
      </w:r>
      <w:r w:rsidRPr="001034FD">
        <w:rPr>
          <w:rFonts w:ascii="Aptos Narrow" w:hAnsi="Aptos Narrow" w:cs="Calibri"/>
          <w:sz w:val="24"/>
          <w:szCs w:val="24"/>
        </w:rPr>
        <w:t xml:space="preserve"> </w:t>
      </w:r>
    </w:p>
    <w:p w14:paraId="4F198FFE" w14:textId="77777777" w:rsidR="00836711" w:rsidRPr="001034FD" w:rsidRDefault="006B5B09" w:rsidP="001613ED">
      <w:pPr>
        <w:pStyle w:val="ListParagraph"/>
        <w:rPr>
          <w:rFonts w:ascii="Aptos Narrow" w:hAnsi="Aptos Narrow" w:cs="Calibri"/>
          <w:sz w:val="24"/>
          <w:szCs w:val="24"/>
        </w:rPr>
      </w:pPr>
      <w:r w:rsidRPr="001034FD">
        <w:rPr>
          <w:rFonts w:ascii="Aptos Narrow" w:hAnsi="Aptos Narrow" w:cs="Calibri"/>
          <w:sz w:val="24"/>
          <w:szCs w:val="24"/>
        </w:rPr>
        <w:t xml:space="preserve">o Delete content posted on your club’s managed pages. </w:t>
      </w:r>
    </w:p>
    <w:p w14:paraId="36636E09" w14:textId="77777777" w:rsidR="00836711" w:rsidRPr="001034FD" w:rsidRDefault="006B5B09" w:rsidP="001613ED">
      <w:pPr>
        <w:pStyle w:val="ListParagraph"/>
        <w:rPr>
          <w:rFonts w:ascii="Aptos Narrow" w:hAnsi="Aptos Narrow" w:cs="Calibri"/>
          <w:sz w:val="24"/>
          <w:szCs w:val="24"/>
        </w:rPr>
      </w:pPr>
      <w:r w:rsidRPr="001034FD">
        <w:rPr>
          <w:rFonts w:ascii="Aptos Narrow" w:hAnsi="Aptos Narrow" w:cs="Calibri"/>
          <w:sz w:val="24"/>
          <w:szCs w:val="24"/>
        </w:rPr>
        <w:t xml:space="preserve">o Request members remove inappropriate material posted elsewhere (e.g., YouTube, Facebook). </w:t>
      </w:r>
    </w:p>
    <w:p w14:paraId="374CBD47" w14:textId="77777777" w:rsidR="00836711" w:rsidRPr="001034FD" w:rsidRDefault="006B5B09" w:rsidP="001613ED">
      <w:pPr>
        <w:pStyle w:val="ListParagraph"/>
        <w:rPr>
          <w:rFonts w:ascii="Aptos Narrow" w:hAnsi="Aptos Narrow" w:cs="Calibri"/>
          <w:sz w:val="24"/>
          <w:szCs w:val="24"/>
        </w:rPr>
      </w:pPr>
      <w:r w:rsidRPr="001034FD">
        <w:rPr>
          <w:rFonts w:ascii="Aptos Narrow" w:hAnsi="Aptos Narrow" w:cs="Calibri"/>
          <w:sz w:val="24"/>
          <w:szCs w:val="24"/>
        </w:rPr>
        <w:t xml:space="preserve">o Contact site owners to remove content posted by non-members (e.g., negative remarks on another club’s page). </w:t>
      </w:r>
    </w:p>
    <w:p w14:paraId="04CB691D" w14:textId="77777777" w:rsidR="00836711" w:rsidRPr="001034FD" w:rsidRDefault="00836711" w:rsidP="001613ED">
      <w:pPr>
        <w:pStyle w:val="ListParagraph"/>
        <w:rPr>
          <w:rFonts w:ascii="Aptos Narrow" w:hAnsi="Aptos Narrow" w:cs="Calibri"/>
          <w:sz w:val="24"/>
          <w:szCs w:val="24"/>
        </w:rPr>
      </w:pPr>
    </w:p>
    <w:p w14:paraId="62BF02F5" w14:textId="78FB17F1" w:rsidR="00701223" w:rsidRPr="001034FD" w:rsidRDefault="006B5B09" w:rsidP="001613ED">
      <w:pPr>
        <w:pStyle w:val="ListParagraph"/>
        <w:rPr>
          <w:rFonts w:ascii="Aptos Narrow" w:hAnsi="Aptos Narrow" w:cs="Calibri"/>
          <w:sz w:val="24"/>
          <w:szCs w:val="24"/>
        </w:rPr>
      </w:pPr>
      <w:r w:rsidRPr="001034FD">
        <w:rPr>
          <w:rFonts w:ascii="Aptos Narrow" w:hAnsi="Aptos Narrow" w:cs="Calibri"/>
          <w:sz w:val="24"/>
          <w:szCs w:val="24"/>
        </w:rPr>
        <w:t xml:space="preserve">For serious cases like cyberbullying (involving minors) or image-based abuse this can be reported to the </w:t>
      </w:r>
      <w:hyperlink r:id="rId7" w:anchor="/home" w:history="1">
        <w:r w:rsidRPr="001034FD">
          <w:rPr>
            <w:rStyle w:val="Hyperlink"/>
            <w:rFonts w:ascii="Aptos Narrow" w:hAnsi="Aptos Narrow" w:cs="Calibri"/>
            <w:sz w:val="24"/>
            <w:szCs w:val="24"/>
          </w:rPr>
          <w:t>AFL’s Integrity team here</w:t>
        </w:r>
      </w:hyperlink>
      <w:r w:rsidRPr="001034FD">
        <w:rPr>
          <w:rFonts w:ascii="Aptos Narrow" w:hAnsi="Aptos Narrow" w:cs="Calibri"/>
          <w:sz w:val="24"/>
          <w:szCs w:val="24"/>
        </w:rPr>
        <w:t xml:space="preserve">. Club’s may also seek assistance from the </w:t>
      </w:r>
      <w:hyperlink r:id="rId8" w:history="1">
        <w:r w:rsidRPr="001034FD">
          <w:rPr>
            <w:rStyle w:val="Hyperlink"/>
            <w:rFonts w:ascii="Aptos Narrow" w:hAnsi="Aptos Narrow" w:cs="Calibri"/>
            <w:sz w:val="24"/>
            <w:szCs w:val="24"/>
          </w:rPr>
          <w:t xml:space="preserve">Office of the </w:t>
        </w:r>
        <w:proofErr w:type="spellStart"/>
        <w:r w:rsidRPr="001034FD">
          <w:rPr>
            <w:rStyle w:val="Hyperlink"/>
            <w:rFonts w:ascii="Aptos Narrow" w:hAnsi="Aptos Narrow" w:cs="Calibri"/>
            <w:sz w:val="24"/>
            <w:szCs w:val="24"/>
          </w:rPr>
          <w:t>eSafety</w:t>
        </w:r>
        <w:proofErr w:type="spellEnd"/>
        <w:r w:rsidRPr="001034FD">
          <w:rPr>
            <w:rStyle w:val="Hyperlink"/>
            <w:rFonts w:ascii="Aptos Narrow" w:hAnsi="Aptos Narrow" w:cs="Calibri"/>
            <w:sz w:val="24"/>
            <w:szCs w:val="24"/>
          </w:rPr>
          <w:t xml:space="preserve"> Commissioner</w:t>
        </w:r>
      </w:hyperlink>
      <w:r w:rsidRPr="001034FD">
        <w:rPr>
          <w:rFonts w:ascii="Aptos Narrow" w:hAnsi="Aptos Narrow" w:cs="Calibri"/>
          <w:sz w:val="24"/>
          <w:szCs w:val="24"/>
        </w:rPr>
        <w:t xml:space="preserve">. Illegal activities, especially those involving child protection, should be reported to the appropriate authorities immediately. </w:t>
      </w:r>
    </w:p>
    <w:p w14:paraId="62267075" w14:textId="77777777" w:rsidR="00701223" w:rsidRPr="001034FD" w:rsidRDefault="00701223" w:rsidP="001613ED">
      <w:pPr>
        <w:pStyle w:val="ListParagraph"/>
        <w:rPr>
          <w:rFonts w:ascii="Aptos Narrow" w:hAnsi="Aptos Narrow" w:cs="Calibri"/>
          <w:sz w:val="24"/>
          <w:szCs w:val="24"/>
        </w:rPr>
      </w:pPr>
    </w:p>
    <w:p w14:paraId="7BF48474" w14:textId="77777777" w:rsidR="00701223" w:rsidRPr="001034FD" w:rsidRDefault="006B5B09" w:rsidP="001613ED">
      <w:pPr>
        <w:pStyle w:val="ListParagraph"/>
        <w:rPr>
          <w:rFonts w:ascii="Aptos Narrow" w:hAnsi="Aptos Narrow" w:cs="Calibri"/>
          <w:sz w:val="24"/>
          <w:szCs w:val="24"/>
        </w:rPr>
      </w:pPr>
      <w:r w:rsidRPr="001034FD">
        <w:rPr>
          <w:rFonts w:ascii="Aptos Narrow" w:hAnsi="Aptos Narrow" w:cs="Calibri"/>
          <w:sz w:val="24"/>
          <w:szCs w:val="24"/>
        </w:rPr>
        <w:lastRenderedPageBreak/>
        <w:t xml:space="preserve">Should your local club require external support on a matter, we encourage you to speak with your league representative who can provide </w:t>
      </w:r>
      <w:proofErr w:type="spellStart"/>
      <w:r w:rsidRPr="001034FD">
        <w:rPr>
          <w:rFonts w:ascii="Aptos Narrow" w:hAnsi="Aptos Narrow" w:cs="Calibri"/>
          <w:sz w:val="24"/>
          <w:szCs w:val="24"/>
        </w:rPr>
        <w:t>advise</w:t>
      </w:r>
      <w:proofErr w:type="spellEnd"/>
      <w:r w:rsidRPr="001034FD">
        <w:rPr>
          <w:rFonts w:ascii="Aptos Narrow" w:hAnsi="Aptos Narrow" w:cs="Calibri"/>
          <w:sz w:val="24"/>
          <w:szCs w:val="24"/>
        </w:rPr>
        <w:t xml:space="preserve"> on next steps. </w:t>
      </w:r>
    </w:p>
    <w:p w14:paraId="48E924B4" w14:textId="77777777" w:rsidR="00701223" w:rsidRPr="001034FD" w:rsidRDefault="00701223" w:rsidP="001613ED">
      <w:pPr>
        <w:pStyle w:val="ListParagraph"/>
        <w:rPr>
          <w:rFonts w:ascii="Aptos Narrow" w:hAnsi="Aptos Narrow" w:cs="Calibri"/>
          <w:sz w:val="24"/>
          <w:szCs w:val="24"/>
        </w:rPr>
      </w:pPr>
    </w:p>
    <w:p w14:paraId="1BE55B17" w14:textId="77777777" w:rsidR="00701223" w:rsidRPr="001034FD" w:rsidRDefault="006B5B09" w:rsidP="001613ED">
      <w:pPr>
        <w:pStyle w:val="ListParagraph"/>
        <w:rPr>
          <w:rFonts w:ascii="Aptos Narrow" w:hAnsi="Aptos Narrow" w:cs="Calibri"/>
          <w:sz w:val="24"/>
          <w:szCs w:val="24"/>
        </w:rPr>
      </w:pPr>
      <w:r w:rsidRPr="001034FD">
        <w:rPr>
          <w:rFonts w:ascii="Aptos Narrow" w:hAnsi="Aptos Narrow" w:cs="Calibri"/>
          <w:sz w:val="24"/>
          <w:szCs w:val="24"/>
        </w:rPr>
        <w:t xml:space="preserve">Ensure thorough documentation and follow-up as part of your club’s record-keeping practices. </w:t>
      </w:r>
    </w:p>
    <w:p w14:paraId="7A54ECCD" w14:textId="270D64F1" w:rsidR="00701223" w:rsidRPr="001034FD" w:rsidRDefault="006B5B09" w:rsidP="00701223">
      <w:pPr>
        <w:pStyle w:val="ListParagraph"/>
        <w:numPr>
          <w:ilvl w:val="0"/>
          <w:numId w:val="4"/>
        </w:numPr>
        <w:rPr>
          <w:rFonts w:ascii="Aptos Narrow" w:hAnsi="Aptos Narrow" w:cs="Calibri"/>
          <w:sz w:val="24"/>
          <w:szCs w:val="24"/>
        </w:rPr>
      </w:pPr>
      <w:r w:rsidRPr="001034FD">
        <w:rPr>
          <w:rFonts w:ascii="Aptos Narrow" w:hAnsi="Aptos Narrow" w:cs="Calibri"/>
          <w:b/>
          <w:bCs/>
          <w:sz w:val="24"/>
          <w:szCs w:val="24"/>
        </w:rPr>
        <w:t>Education</w:t>
      </w:r>
      <w:r w:rsidRPr="001034FD">
        <w:rPr>
          <w:rFonts w:ascii="Aptos Narrow" w:hAnsi="Aptos Narrow" w:cs="Calibri"/>
          <w:sz w:val="24"/>
          <w:szCs w:val="24"/>
        </w:rPr>
        <w:t xml:space="preserve"> </w:t>
      </w:r>
    </w:p>
    <w:p w14:paraId="66DBE489" w14:textId="77777777" w:rsidR="00701223" w:rsidRPr="001034FD" w:rsidRDefault="006B5B09" w:rsidP="00701223">
      <w:pPr>
        <w:pStyle w:val="ListParagraph"/>
        <w:rPr>
          <w:rFonts w:ascii="Aptos Narrow" w:hAnsi="Aptos Narrow" w:cs="Calibri"/>
          <w:sz w:val="24"/>
          <w:szCs w:val="24"/>
        </w:rPr>
      </w:pPr>
      <w:r w:rsidRPr="001034FD">
        <w:rPr>
          <w:rFonts w:ascii="Aptos Narrow" w:hAnsi="Aptos Narrow" w:cs="Calibri"/>
          <w:sz w:val="24"/>
          <w:szCs w:val="24"/>
        </w:rPr>
        <w:t xml:space="preserve">Proactively educate members about acceptable social media behaviour and promote awareness of your club’s policies. </w:t>
      </w:r>
    </w:p>
    <w:p w14:paraId="23BDCFA7" w14:textId="77777777" w:rsidR="00701223" w:rsidRPr="001034FD" w:rsidRDefault="00701223" w:rsidP="00701223">
      <w:pPr>
        <w:pStyle w:val="ListParagraph"/>
        <w:rPr>
          <w:rFonts w:ascii="Aptos Narrow" w:hAnsi="Aptos Narrow" w:cs="Calibri"/>
          <w:sz w:val="24"/>
          <w:szCs w:val="24"/>
        </w:rPr>
      </w:pPr>
    </w:p>
    <w:p w14:paraId="36319F9D" w14:textId="77777777" w:rsidR="00701223" w:rsidRPr="001034FD" w:rsidRDefault="006B5B09" w:rsidP="00701223">
      <w:pPr>
        <w:pStyle w:val="ListParagraph"/>
        <w:rPr>
          <w:rFonts w:ascii="Aptos Narrow" w:hAnsi="Aptos Narrow" w:cs="Calibri"/>
          <w:sz w:val="24"/>
          <w:szCs w:val="24"/>
        </w:rPr>
      </w:pPr>
      <w:r w:rsidRPr="001034FD">
        <w:rPr>
          <w:rFonts w:ascii="Aptos Narrow" w:hAnsi="Aptos Narrow" w:cs="Calibri"/>
          <w:sz w:val="24"/>
          <w:szCs w:val="24"/>
        </w:rPr>
        <w:t xml:space="preserve">Effective strategies include: </w:t>
      </w:r>
    </w:p>
    <w:p w14:paraId="300C894C" w14:textId="77777777" w:rsidR="00737913" w:rsidRPr="001034FD" w:rsidRDefault="006B5B09" w:rsidP="00701223">
      <w:pPr>
        <w:pStyle w:val="ListParagraph"/>
        <w:rPr>
          <w:rFonts w:ascii="Aptos Narrow" w:hAnsi="Aptos Narrow" w:cs="Calibri"/>
          <w:sz w:val="24"/>
          <w:szCs w:val="24"/>
        </w:rPr>
      </w:pPr>
      <w:r w:rsidRPr="001034FD">
        <w:rPr>
          <w:rFonts w:ascii="Aptos Narrow" w:hAnsi="Aptos Narrow" w:cs="Calibri"/>
          <w:sz w:val="24"/>
          <w:szCs w:val="24"/>
        </w:rPr>
        <w:t xml:space="preserve">• </w:t>
      </w:r>
      <w:r w:rsidRPr="001034FD">
        <w:rPr>
          <w:rFonts w:ascii="Aptos Narrow" w:hAnsi="Aptos Narrow" w:cs="Calibri"/>
          <w:b/>
          <w:bCs/>
          <w:sz w:val="24"/>
          <w:szCs w:val="24"/>
        </w:rPr>
        <w:t>Volunteer Training:</w:t>
      </w:r>
      <w:r w:rsidRPr="001034FD">
        <w:rPr>
          <w:rFonts w:ascii="Aptos Narrow" w:hAnsi="Aptos Narrow" w:cs="Calibri"/>
          <w:sz w:val="24"/>
          <w:szCs w:val="24"/>
        </w:rPr>
        <w:t xml:space="preserve"> Brief committee members, coaches, and volunteers during meetings and inductions. </w:t>
      </w:r>
    </w:p>
    <w:p w14:paraId="3DBA6A2A" w14:textId="77777777" w:rsidR="00737913" w:rsidRPr="001034FD" w:rsidRDefault="006B5B09" w:rsidP="00701223">
      <w:pPr>
        <w:pStyle w:val="ListParagraph"/>
        <w:rPr>
          <w:rFonts w:ascii="Aptos Narrow" w:hAnsi="Aptos Narrow" w:cs="Calibri"/>
          <w:sz w:val="24"/>
          <w:szCs w:val="24"/>
        </w:rPr>
      </w:pPr>
      <w:r w:rsidRPr="001034FD">
        <w:rPr>
          <w:rFonts w:ascii="Aptos Narrow" w:hAnsi="Aptos Narrow" w:cs="Calibri"/>
          <w:b/>
          <w:bCs/>
          <w:sz w:val="24"/>
          <w:szCs w:val="24"/>
        </w:rPr>
        <w:t>• Child-Friendly Communication:</w:t>
      </w:r>
      <w:r w:rsidRPr="001034FD">
        <w:rPr>
          <w:rFonts w:ascii="Aptos Narrow" w:hAnsi="Aptos Narrow" w:cs="Calibri"/>
          <w:sz w:val="24"/>
          <w:szCs w:val="24"/>
        </w:rPr>
        <w:t xml:space="preserve"> Explain policies in ways children and young people can understand, such as face-to-face talks or venue signage with simple examples of acceptable and unacceptable behaviour. </w:t>
      </w:r>
    </w:p>
    <w:p w14:paraId="778C6B75" w14:textId="77777777" w:rsidR="00737913" w:rsidRPr="001034FD" w:rsidRDefault="006B5B09" w:rsidP="00701223">
      <w:pPr>
        <w:pStyle w:val="ListParagraph"/>
        <w:rPr>
          <w:rFonts w:ascii="Aptos Narrow" w:hAnsi="Aptos Narrow" w:cs="Calibri"/>
          <w:sz w:val="24"/>
          <w:szCs w:val="24"/>
        </w:rPr>
      </w:pPr>
      <w:r w:rsidRPr="001034FD">
        <w:rPr>
          <w:rFonts w:ascii="Aptos Narrow" w:hAnsi="Aptos Narrow" w:cs="Calibri"/>
          <w:sz w:val="24"/>
          <w:szCs w:val="24"/>
        </w:rPr>
        <w:t xml:space="preserve">• </w:t>
      </w:r>
      <w:r w:rsidRPr="001034FD">
        <w:rPr>
          <w:rFonts w:ascii="Aptos Narrow" w:hAnsi="Aptos Narrow" w:cs="Calibri"/>
          <w:b/>
          <w:bCs/>
          <w:sz w:val="24"/>
          <w:szCs w:val="24"/>
        </w:rPr>
        <w:t>Dissemination of Information:</w:t>
      </w:r>
      <w:r w:rsidRPr="001034FD">
        <w:rPr>
          <w:rFonts w:ascii="Aptos Narrow" w:hAnsi="Aptos Narrow" w:cs="Calibri"/>
          <w:sz w:val="24"/>
          <w:szCs w:val="24"/>
        </w:rPr>
        <w:t xml:space="preserve"> Share policies through your website, newsletters, handbooks, and information sessions. </w:t>
      </w:r>
    </w:p>
    <w:p w14:paraId="578980B6" w14:textId="77777777" w:rsidR="00737913" w:rsidRPr="001034FD" w:rsidRDefault="006B5B09" w:rsidP="00701223">
      <w:pPr>
        <w:pStyle w:val="ListParagraph"/>
        <w:rPr>
          <w:rFonts w:ascii="Aptos Narrow" w:hAnsi="Aptos Narrow" w:cs="Calibri"/>
          <w:sz w:val="24"/>
          <w:szCs w:val="24"/>
        </w:rPr>
      </w:pPr>
      <w:r w:rsidRPr="001034FD">
        <w:rPr>
          <w:rFonts w:ascii="Aptos Narrow" w:hAnsi="Aptos Narrow" w:cs="Calibri"/>
          <w:b/>
          <w:bCs/>
          <w:sz w:val="24"/>
          <w:szCs w:val="24"/>
        </w:rPr>
        <w:t>• Creative Engagement:</w:t>
      </w:r>
      <w:r w:rsidRPr="001034FD">
        <w:rPr>
          <w:rFonts w:ascii="Aptos Narrow" w:hAnsi="Aptos Narrow" w:cs="Calibri"/>
          <w:sz w:val="24"/>
          <w:szCs w:val="24"/>
        </w:rPr>
        <w:t xml:space="preserve"> Regularly remind members of social media expectations via newsletters, emails, or game-day announcements. </w:t>
      </w:r>
    </w:p>
    <w:p w14:paraId="2D415B41" w14:textId="77777777" w:rsidR="00737913" w:rsidRPr="001034FD" w:rsidRDefault="00737913" w:rsidP="00701223">
      <w:pPr>
        <w:pStyle w:val="ListParagraph"/>
        <w:rPr>
          <w:rFonts w:ascii="Aptos Narrow" w:hAnsi="Aptos Narrow" w:cs="Calibri"/>
          <w:sz w:val="24"/>
          <w:szCs w:val="24"/>
        </w:rPr>
      </w:pPr>
    </w:p>
    <w:p w14:paraId="249D7055" w14:textId="511BA979" w:rsidR="00E159EE" w:rsidRPr="001034FD" w:rsidRDefault="006B5B09" w:rsidP="00701223">
      <w:pPr>
        <w:pStyle w:val="ListParagraph"/>
        <w:rPr>
          <w:rFonts w:ascii="Aptos Narrow" w:hAnsi="Aptos Narrow" w:cs="Calibri"/>
          <w:sz w:val="24"/>
          <w:szCs w:val="24"/>
        </w:rPr>
      </w:pPr>
      <w:r w:rsidRPr="001034FD">
        <w:rPr>
          <w:rFonts w:ascii="Aptos Narrow" w:hAnsi="Aptos Narrow" w:cs="Calibri"/>
          <w:sz w:val="24"/>
          <w:szCs w:val="24"/>
        </w:rPr>
        <w:t>By fostering a culture of respect and responsibility on social media, your local club can maintain a positive reputation and a safe environment for all members.</w:t>
      </w:r>
    </w:p>
    <w:sectPr w:rsidR="00E159EE" w:rsidRPr="001034F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E411" w14:textId="77777777" w:rsidR="00C36EA1" w:rsidRDefault="00C36EA1" w:rsidP="00E159EE">
      <w:pPr>
        <w:spacing w:after="0" w:line="240" w:lineRule="auto"/>
      </w:pPr>
      <w:r>
        <w:separator/>
      </w:r>
    </w:p>
  </w:endnote>
  <w:endnote w:type="continuationSeparator" w:id="0">
    <w:p w14:paraId="53066325" w14:textId="77777777" w:rsidR="00C36EA1" w:rsidRDefault="00C36EA1" w:rsidP="00E159EE">
      <w:pPr>
        <w:spacing w:after="0" w:line="240" w:lineRule="auto"/>
      </w:pPr>
      <w:r>
        <w:continuationSeparator/>
      </w:r>
    </w:p>
  </w:endnote>
  <w:endnote w:type="continuationNotice" w:id="1">
    <w:p w14:paraId="73266210" w14:textId="77777777" w:rsidR="00C36EA1" w:rsidRDefault="00C36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C195" w14:textId="77777777" w:rsidR="00C36EA1" w:rsidRDefault="00C36EA1" w:rsidP="00E159EE">
      <w:pPr>
        <w:spacing w:after="0" w:line="240" w:lineRule="auto"/>
      </w:pPr>
      <w:r>
        <w:separator/>
      </w:r>
    </w:p>
  </w:footnote>
  <w:footnote w:type="continuationSeparator" w:id="0">
    <w:p w14:paraId="27A92035" w14:textId="77777777" w:rsidR="00C36EA1" w:rsidRDefault="00C36EA1" w:rsidP="00E159EE">
      <w:pPr>
        <w:spacing w:after="0" w:line="240" w:lineRule="auto"/>
      </w:pPr>
      <w:r>
        <w:continuationSeparator/>
      </w:r>
    </w:p>
  </w:footnote>
  <w:footnote w:type="continuationNotice" w:id="1">
    <w:p w14:paraId="675592F5" w14:textId="77777777" w:rsidR="00C36EA1" w:rsidRDefault="00C36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E54086"/>
    <w:multiLevelType w:val="hybridMultilevel"/>
    <w:tmpl w:val="32FC51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81057"/>
    <w:rsid w:val="000845A6"/>
    <w:rsid w:val="000F52D2"/>
    <w:rsid w:val="001034FD"/>
    <w:rsid w:val="001613ED"/>
    <w:rsid w:val="00182A48"/>
    <w:rsid w:val="00187D7B"/>
    <w:rsid w:val="001904D1"/>
    <w:rsid w:val="001C0FD8"/>
    <w:rsid w:val="001D0595"/>
    <w:rsid w:val="001F761E"/>
    <w:rsid w:val="00254F7F"/>
    <w:rsid w:val="002C7FA0"/>
    <w:rsid w:val="002F0983"/>
    <w:rsid w:val="00314D73"/>
    <w:rsid w:val="00343EBA"/>
    <w:rsid w:val="003657DE"/>
    <w:rsid w:val="003E533B"/>
    <w:rsid w:val="00474920"/>
    <w:rsid w:val="004C0480"/>
    <w:rsid w:val="004C75E1"/>
    <w:rsid w:val="0050773D"/>
    <w:rsid w:val="0060581E"/>
    <w:rsid w:val="006226F1"/>
    <w:rsid w:val="00641C07"/>
    <w:rsid w:val="0066141A"/>
    <w:rsid w:val="006B5B09"/>
    <w:rsid w:val="00701223"/>
    <w:rsid w:val="00737913"/>
    <w:rsid w:val="00752FD6"/>
    <w:rsid w:val="007645C3"/>
    <w:rsid w:val="00776C9B"/>
    <w:rsid w:val="007D2ECA"/>
    <w:rsid w:val="00836711"/>
    <w:rsid w:val="009E5078"/>
    <w:rsid w:val="00A31FD8"/>
    <w:rsid w:val="00AD7EB8"/>
    <w:rsid w:val="00BA36F9"/>
    <w:rsid w:val="00C36EA1"/>
    <w:rsid w:val="00CC1FE3"/>
    <w:rsid w:val="00D73FF7"/>
    <w:rsid w:val="00DB22AD"/>
    <w:rsid w:val="00E159EE"/>
    <w:rsid w:val="00E44752"/>
    <w:rsid w:val="00E62EE6"/>
    <w:rsid w:val="00E63666"/>
    <w:rsid w:val="00EC3009"/>
    <w:rsid w:val="00ED7BD7"/>
    <w:rsid w:val="00F3774C"/>
    <w:rsid w:val="00F52617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F76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6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761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afety.gov.au/report?gad_source=1&amp;gclid=Cj0KCQiAqL28BhCrARIsACYJvkeLLksqFNSAS3gGEKdRaj_IXeXUaRHbsW-0pla04-9FYvrn1IyaoB4aAp_bEALw_wc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fl.austfoot.com.au/afl-makeareport/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3</cp:revision>
  <dcterms:created xsi:type="dcterms:W3CDTF">2025-06-12T06:07:00Z</dcterms:created>
  <dcterms:modified xsi:type="dcterms:W3CDTF">2025-10-10T02:14:00Z</dcterms:modified>
</cp:coreProperties>
</file>