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235A" w14:textId="0583BD79" w:rsidR="002210A4" w:rsidRDefault="002210A4" w:rsidP="00043A3A">
      <w:pPr>
        <w:spacing w:line="240" w:lineRule="auto"/>
        <w:jc w:val="center"/>
        <w:rPr>
          <w:rFonts w:ascii="Arial" w:hAnsi="Arial" w:cs="Arial"/>
          <w:b/>
          <w:bCs/>
          <w:kern w:val="2"/>
          <w:sz w:val="24"/>
          <w:szCs w:val="24"/>
          <w14:ligatures w14:val="standardContextual"/>
        </w:rPr>
      </w:pPr>
      <w:r>
        <w:rPr>
          <w:noProof/>
          <w14:ligatures w14:val="standardContextual"/>
        </w:rPr>
        <w:drawing>
          <wp:anchor distT="0" distB="0" distL="114300" distR="114300" simplePos="0" relativeHeight="251658240" behindDoc="0" locked="0" layoutInCell="1" allowOverlap="1" wp14:anchorId="16445A2E" wp14:editId="07D91C84">
            <wp:simplePos x="0" y="0"/>
            <wp:positionH relativeFrom="column">
              <wp:posOffset>5457825</wp:posOffset>
            </wp:positionH>
            <wp:positionV relativeFrom="paragraph">
              <wp:posOffset>-570865</wp:posOffset>
            </wp:positionV>
            <wp:extent cx="809625" cy="809625"/>
            <wp:effectExtent l="0" t="0" r="9525" b="9525"/>
            <wp:wrapNone/>
            <wp:docPr id="3"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p>
    <w:p w14:paraId="1C910CE2" w14:textId="78418B23" w:rsidR="00043A3A" w:rsidRPr="00255366" w:rsidRDefault="00043A3A" w:rsidP="00043A3A">
      <w:pPr>
        <w:spacing w:line="240" w:lineRule="auto"/>
        <w:jc w:val="center"/>
        <w:rPr>
          <w:rFonts w:ascii="Aptos Narrow" w:hAnsi="Aptos Narrow" w:cs="Arial"/>
          <w:b/>
          <w:bCs/>
          <w:kern w:val="2"/>
          <w:sz w:val="24"/>
          <w:szCs w:val="24"/>
          <w14:ligatures w14:val="standardContextual"/>
        </w:rPr>
      </w:pPr>
      <w:r w:rsidRPr="00255366">
        <w:rPr>
          <w:rFonts w:ascii="Aptos Narrow" w:hAnsi="Aptos Narrow" w:cs="Arial"/>
          <w:b/>
          <w:bCs/>
          <w:kern w:val="2"/>
          <w:sz w:val="24"/>
          <w:szCs w:val="24"/>
          <w14:ligatures w14:val="standardContextual"/>
        </w:rPr>
        <w:t>Social Media &amp; Communications Policy Template</w:t>
      </w:r>
    </w:p>
    <w:p w14:paraId="03A7E9B0" w14:textId="77777777" w:rsidR="00043A3A" w:rsidRPr="00255366" w:rsidRDefault="00043A3A" w:rsidP="00043A3A">
      <w:p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Overview</w:t>
      </w:r>
      <w:r w:rsidRPr="00255366">
        <w:rPr>
          <w:rFonts w:ascii="Aptos Narrow" w:hAnsi="Aptos Narrow" w:cs="Arial"/>
          <w:kern w:val="2"/>
          <w:sz w:val="24"/>
          <w:szCs w:val="24"/>
          <w14:ligatures w14:val="standardContextual"/>
        </w:rPr>
        <w:br/>
      </w:r>
      <w:proofErr w:type="gramStart"/>
      <w:r w:rsidRPr="00255366">
        <w:rPr>
          <w:rFonts w:ascii="Aptos Narrow" w:hAnsi="Aptos Narrow" w:cs="Arial"/>
          <w:kern w:val="2"/>
          <w:sz w:val="24"/>
          <w:szCs w:val="24"/>
          <w14:ligatures w14:val="standardContextual"/>
        </w:rPr>
        <w:t>Social media</w:t>
      </w:r>
      <w:proofErr w:type="gramEnd"/>
      <w:r w:rsidRPr="00255366">
        <w:rPr>
          <w:rFonts w:ascii="Aptos Narrow" w:hAnsi="Aptos Narrow" w:cs="Arial"/>
          <w:kern w:val="2"/>
          <w:sz w:val="24"/>
          <w:szCs w:val="24"/>
          <w14:ligatures w14:val="standardContextual"/>
        </w:rPr>
        <w:t xml:space="preserve"> and digital platforms are a significant part of our lives, offering ways to connect, share information, and build communities. At </w:t>
      </w:r>
      <w:r w:rsidRPr="00255366">
        <w:rPr>
          <w:rFonts w:ascii="Aptos Narrow" w:hAnsi="Aptos Narrow" w:cs="Arial"/>
          <w:kern w:val="2"/>
          <w:sz w:val="24"/>
          <w:szCs w:val="24"/>
          <w:highlight w:val="yellow"/>
          <w14:ligatures w14:val="standardContextual"/>
        </w:rPr>
        <w:t>[Local AFL Club Name]</w:t>
      </w:r>
      <w:r w:rsidRPr="00255366">
        <w:rPr>
          <w:rFonts w:ascii="Aptos Narrow" w:hAnsi="Aptos Narrow" w:cs="Arial"/>
          <w:kern w:val="2"/>
          <w:sz w:val="24"/>
          <w:szCs w:val="24"/>
          <w14:ligatures w14:val="standardContextual"/>
        </w:rPr>
        <w:t>, we recognise the power of these tools in strengthening our club’s network and promoting our values. However, with great access comes the need for responsible usage. All players, staff, and supporters of the club are encouraged to communicate online in a respectful and positive manner, upholding our core principles:</w:t>
      </w:r>
    </w:p>
    <w:p w14:paraId="5BBCB62A"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Respect for others</w:t>
      </w:r>
    </w:p>
    <w:p w14:paraId="71A5500F"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Integrity and honesty</w:t>
      </w:r>
    </w:p>
    <w:p w14:paraId="6DFD3161"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Inclusiveness and diversity</w:t>
      </w:r>
    </w:p>
    <w:p w14:paraId="255C3FAA"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Safety and wellbeing</w:t>
      </w:r>
    </w:p>
    <w:p w14:paraId="5F03261C"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Fair play and teamwork</w:t>
      </w:r>
    </w:p>
    <w:p w14:paraId="16D9F9B5" w14:textId="77777777" w:rsidR="00043A3A" w:rsidRPr="00255366" w:rsidRDefault="00043A3A" w:rsidP="00043A3A">
      <w:pPr>
        <w:numPr>
          <w:ilvl w:val="0"/>
          <w:numId w:val="4"/>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Focus on participation and enjoyment over winning</w:t>
      </w:r>
    </w:p>
    <w:p w14:paraId="434D600F" w14:textId="77777777" w:rsidR="00043A3A" w:rsidRPr="00255366" w:rsidRDefault="00043A3A" w:rsidP="00043A3A">
      <w:pPr>
        <w:spacing w:after="0" w:line="240" w:lineRule="auto"/>
        <w:ind w:left="720"/>
        <w:rPr>
          <w:rFonts w:ascii="Aptos Narrow" w:hAnsi="Aptos Narrow" w:cs="Arial"/>
          <w:kern w:val="2"/>
          <w:sz w:val="24"/>
          <w:szCs w:val="24"/>
          <w14:ligatures w14:val="standardContextual"/>
        </w:rPr>
      </w:pPr>
    </w:p>
    <w:p w14:paraId="0A6AE7FC" w14:textId="77777777" w:rsidR="00043A3A" w:rsidRPr="00255366" w:rsidRDefault="00043A3A" w:rsidP="00043A3A">
      <w:p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These values guide how we interact both online and offline as representatives of our club.</w:t>
      </w:r>
    </w:p>
    <w:p w14:paraId="42525B6E" w14:textId="77777777" w:rsidR="00043A3A" w:rsidRPr="00255366" w:rsidRDefault="00043A3A" w:rsidP="00043A3A">
      <w:pPr>
        <w:spacing w:after="0" w:line="240" w:lineRule="auto"/>
        <w:rPr>
          <w:rFonts w:ascii="Aptos Narrow" w:hAnsi="Aptos Narrow" w:cs="Arial"/>
          <w:kern w:val="2"/>
          <w:sz w:val="24"/>
          <w:szCs w:val="24"/>
          <w14:ligatures w14:val="standardContextual"/>
        </w:rPr>
      </w:pPr>
    </w:p>
    <w:p w14:paraId="6C8A5D3B"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Purpose of the Policy</w:t>
      </w:r>
      <w:r w:rsidRPr="00255366">
        <w:rPr>
          <w:rFonts w:ascii="Aptos Narrow" w:hAnsi="Aptos Narrow" w:cs="Arial"/>
          <w:kern w:val="2"/>
          <w:sz w:val="24"/>
          <w:szCs w:val="24"/>
          <w14:ligatures w14:val="standardContextual"/>
        </w:rPr>
        <w:br/>
        <w:t>The aim of these policy is to outline best practices for using social media and digital communication platforms. They provide clarity on expected behaviour when engaging in online spaces, ensuring that the club and its members maintain a positive reputation while fostering a safe and inclusive environment.</w:t>
      </w:r>
    </w:p>
    <w:p w14:paraId="13278B36"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Who does this policy apply to?</w:t>
      </w:r>
      <w:r w:rsidRPr="00255366">
        <w:rPr>
          <w:rFonts w:ascii="Aptos Narrow" w:hAnsi="Aptos Narrow" w:cs="Arial"/>
          <w:kern w:val="2"/>
          <w:sz w:val="24"/>
          <w:szCs w:val="24"/>
          <w14:ligatures w14:val="standardContextual"/>
        </w:rPr>
        <w:br/>
        <w:t xml:space="preserve">This applies to everyone involved with </w:t>
      </w:r>
      <w:r w:rsidRPr="00255366">
        <w:rPr>
          <w:rFonts w:ascii="Aptos Narrow" w:hAnsi="Aptos Narrow" w:cs="Arial"/>
          <w:kern w:val="2"/>
          <w:sz w:val="24"/>
          <w:szCs w:val="24"/>
          <w:highlight w:val="yellow"/>
          <w14:ligatures w14:val="standardContextual"/>
        </w:rPr>
        <w:t>[Local AFL Club Name]</w:t>
      </w:r>
      <w:r w:rsidRPr="00255366">
        <w:rPr>
          <w:rFonts w:ascii="Aptos Narrow" w:hAnsi="Aptos Narrow" w:cs="Arial"/>
          <w:kern w:val="2"/>
          <w:sz w:val="24"/>
          <w:szCs w:val="24"/>
          <w14:ligatures w14:val="standardContextual"/>
        </w:rPr>
        <w:t>, including:</w:t>
      </w:r>
    </w:p>
    <w:p w14:paraId="6F1443F2" w14:textId="77777777" w:rsidR="00043A3A" w:rsidRPr="00255366" w:rsidRDefault="00043A3A" w:rsidP="00043A3A">
      <w:pPr>
        <w:numPr>
          <w:ilvl w:val="0"/>
          <w:numId w:val="5"/>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Players and coaching staff</w:t>
      </w:r>
    </w:p>
    <w:p w14:paraId="777F96FE" w14:textId="77777777" w:rsidR="00043A3A" w:rsidRPr="00255366" w:rsidRDefault="00043A3A" w:rsidP="00043A3A">
      <w:pPr>
        <w:numPr>
          <w:ilvl w:val="0"/>
          <w:numId w:val="5"/>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Committee members and volunteers</w:t>
      </w:r>
    </w:p>
    <w:p w14:paraId="74D086AE" w14:textId="77777777" w:rsidR="00043A3A" w:rsidRPr="00255366" w:rsidRDefault="00043A3A" w:rsidP="00043A3A">
      <w:pPr>
        <w:numPr>
          <w:ilvl w:val="0"/>
          <w:numId w:val="5"/>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Parents, guardians, and supporters</w:t>
      </w:r>
    </w:p>
    <w:p w14:paraId="7ECBBD83" w14:textId="77777777" w:rsidR="00043A3A" w:rsidRPr="00255366" w:rsidRDefault="00043A3A" w:rsidP="00043A3A">
      <w:pPr>
        <w:numPr>
          <w:ilvl w:val="0"/>
          <w:numId w:val="5"/>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Any individual representing or associating themselves with the club in public or online</w:t>
      </w:r>
    </w:p>
    <w:p w14:paraId="693257FA" w14:textId="77777777" w:rsidR="00043A3A" w:rsidRPr="00255366" w:rsidRDefault="00043A3A" w:rsidP="00043A3A">
      <w:pPr>
        <w:spacing w:after="0" w:line="240" w:lineRule="auto"/>
        <w:ind w:left="720"/>
        <w:rPr>
          <w:rFonts w:ascii="Aptos Narrow" w:hAnsi="Aptos Narrow" w:cs="Arial"/>
          <w:kern w:val="2"/>
          <w:sz w:val="24"/>
          <w:szCs w:val="24"/>
          <w14:ligatures w14:val="standardContextual"/>
        </w:rPr>
      </w:pPr>
    </w:p>
    <w:p w14:paraId="4B6608BB" w14:textId="77777777" w:rsidR="00043A3A" w:rsidRPr="00255366" w:rsidRDefault="00043A3A" w:rsidP="00043A3A">
      <w:p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Platforms and Communication Channels Covered</w:t>
      </w:r>
      <w:r w:rsidRPr="00255366">
        <w:rPr>
          <w:rFonts w:ascii="Aptos Narrow" w:hAnsi="Aptos Narrow" w:cs="Arial"/>
          <w:kern w:val="2"/>
          <w:sz w:val="24"/>
          <w:szCs w:val="24"/>
          <w14:ligatures w14:val="standardContextual"/>
        </w:rPr>
        <w:br/>
        <w:t>This policy applies to all online platforms and digital communication methods, such as:</w:t>
      </w:r>
    </w:p>
    <w:p w14:paraId="2469D1E4"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Social networking sites (e.g., Facebook, Instagram, TikTok, LinkedIn, X)</w:t>
      </w:r>
    </w:p>
    <w:p w14:paraId="0AA5D725"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Media-sharing platforms (e.g., YouTube, Canva, Flickr)</w:t>
      </w:r>
    </w:p>
    <w:p w14:paraId="173B6C94"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Blogs, forums, and discussion boards</w:t>
      </w:r>
    </w:p>
    <w:p w14:paraId="5DC11DD7"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Direct messaging and group chats (e.g., SMS, WhatsApp, Messenger)</w:t>
      </w:r>
    </w:p>
    <w:p w14:paraId="54A2A429"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Online reviews or comments</w:t>
      </w:r>
    </w:p>
    <w:p w14:paraId="7E8097AD" w14:textId="77777777" w:rsidR="00043A3A" w:rsidRPr="00255366" w:rsidRDefault="00043A3A" w:rsidP="00043A3A">
      <w:pPr>
        <w:numPr>
          <w:ilvl w:val="0"/>
          <w:numId w:val="6"/>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Any other form of digital or electronic communication</w:t>
      </w:r>
    </w:p>
    <w:p w14:paraId="2647BF6F" w14:textId="77777777" w:rsidR="00043A3A" w:rsidRPr="00255366" w:rsidRDefault="00043A3A" w:rsidP="00043A3A">
      <w:pPr>
        <w:spacing w:after="0" w:line="240" w:lineRule="auto"/>
        <w:ind w:left="720"/>
        <w:rPr>
          <w:rFonts w:ascii="Aptos Narrow" w:hAnsi="Aptos Narrow" w:cs="Arial"/>
          <w:kern w:val="2"/>
          <w:sz w:val="24"/>
          <w:szCs w:val="24"/>
          <w14:ligatures w14:val="standardContextual"/>
        </w:rPr>
      </w:pPr>
    </w:p>
    <w:p w14:paraId="2987DB45"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Expectations for Online Conduct</w:t>
      </w:r>
    </w:p>
    <w:p w14:paraId="5BF3A6A7" w14:textId="77777777" w:rsidR="00043A3A" w:rsidRPr="00255366" w:rsidRDefault="00043A3A" w:rsidP="00043A3A">
      <w:pPr>
        <w:numPr>
          <w:ilvl w:val="0"/>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Positive Representation of the Club</w:t>
      </w:r>
    </w:p>
    <w:p w14:paraId="2D4D448A"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Always act in a way that reflects positively on the club.</w:t>
      </w:r>
    </w:p>
    <w:p w14:paraId="084B1CE1"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Avoid any content that could harm the club’s reputation or cause discomfort to others.</w:t>
      </w:r>
    </w:p>
    <w:p w14:paraId="449FA6CD" w14:textId="73D9C406" w:rsidR="00043A3A" w:rsidRPr="00255366" w:rsidRDefault="002210A4" w:rsidP="00043A3A">
      <w:pPr>
        <w:spacing w:after="0" w:line="240" w:lineRule="auto"/>
        <w:rPr>
          <w:rFonts w:ascii="Aptos Narrow" w:hAnsi="Aptos Narrow" w:cs="Arial"/>
          <w:kern w:val="2"/>
          <w:sz w:val="24"/>
          <w:szCs w:val="24"/>
          <w14:ligatures w14:val="standardContextual"/>
        </w:rPr>
      </w:pPr>
      <w:r w:rsidRPr="00255366">
        <w:rPr>
          <w:rFonts w:ascii="Aptos Narrow" w:hAnsi="Aptos Narrow"/>
          <w:noProof/>
          <w14:ligatures w14:val="standardContextual"/>
        </w:rPr>
        <w:lastRenderedPageBreak/>
        <w:drawing>
          <wp:anchor distT="0" distB="0" distL="114300" distR="114300" simplePos="0" relativeHeight="251659264" behindDoc="0" locked="0" layoutInCell="1" allowOverlap="1" wp14:anchorId="42B8C75B" wp14:editId="5D54C437">
            <wp:simplePos x="0" y="0"/>
            <wp:positionH relativeFrom="column">
              <wp:posOffset>5448300</wp:posOffset>
            </wp:positionH>
            <wp:positionV relativeFrom="paragraph">
              <wp:posOffset>-590550</wp:posOffset>
            </wp:positionV>
            <wp:extent cx="809625" cy="809625"/>
            <wp:effectExtent l="0" t="0" r="9525" b="9525"/>
            <wp:wrapNone/>
            <wp:docPr id="1564183999"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anchor>
        </w:drawing>
      </w:r>
    </w:p>
    <w:p w14:paraId="3BCECFC1" w14:textId="3D9ECD2B" w:rsidR="00043A3A" w:rsidRPr="00255366" w:rsidRDefault="00043A3A" w:rsidP="00043A3A">
      <w:pPr>
        <w:spacing w:after="0" w:line="240" w:lineRule="auto"/>
        <w:rPr>
          <w:rFonts w:ascii="Aptos Narrow" w:hAnsi="Aptos Narrow" w:cs="Arial"/>
          <w:kern w:val="2"/>
          <w:sz w:val="24"/>
          <w:szCs w:val="24"/>
          <w14:ligatures w14:val="standardContextual"/>
        </w:rPr>
      </w:pPr>
    </w:p>
    <w:p w14:paraId="0804EB52" w14:textId="3719CCFD" w:rsidR="00043A3A" w:rsidRPr="00255366" w:rsidRDefault="00043A3A" w:rsidP="00043A3A">
      <w:pPr>
        <w:numPr>
          <w:ilvl w:val="0"/>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Respect Others</w:t>
      </w:r>
    </w:p>
    <w:p w14:paraId="3FC451DA"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Treat everyone with respect, both online and offline.</w:t>
      </w:r>
    </w:p>
    <w:p w14:paraId="6984E059"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Refrain from sharing or endorsing offensive, discriminatory, or defamatory material.</w:t>
      </w:r>
    </w:p>
    <w:p w14:paraId="299FB377" w14:textId="77777777" w:rsidR="00043A3A" w:rsidRPr="00255366" w:rsidRDefault="00043A3A" w:rsidP="00043A3A">
      <w:pPr>
        <w:spacing w:after="0" w:line="240" w:lineRule="auto"/>
        <w:rPr>
          <w:rFonts w:ascii="Aptos Narrow" w:hAnsi="Aptos Narrow" w:cs="Arial"/>
          <w:kern w:val="2"/>
          <w:sz w:val="24"/>
          <w:szCs w:val="24"/>
          <w14:ligatures w14:val="standardContextual"/>
        </w:rPr>
      </w:pPr>
    </w:p>
    <w:p w14:paraId="6EB49CBE" w14:textId="77777777" w:rsidR="00043A3A" w:rsidRPr="00255366" w:rsidRDefault="00043A3A" w:rsidP="00043A3A">
      <w:pPr>
        <w:numPr>
          <w:ilvl w:val="0"/>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Confidentiality and Privacy</w:t>
      </w:r>
    </w:p>
    <w:p w14:paraId="21EE0DED"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Avoid posting confidential or sensitive information related to the club, its members, or its operations.</w:t>
      </w:r>
    </w:p>
    <w:p w14:paraId="4498FBF6"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Do not share personal details or images of others without their explicit permission.</w:t>
      </w:r>
    </w:p>
    <w:p w14:paraId="3C06F56B" w14:textId="77777777" w:rsidR="00043A3A" w:rsidRPr="00255366" w:rsidRDefault="00043A3A" w:rsidP="00043A3A">
      <w:pPr>
        <w:spacing w:after="0" w:line="240" w:lineRule="auto"/>
        <w:ind w:left="1080"/>
        <w:rPr>
          <w:rFonts w:ascii="Aptos Narrow" w:hAnsi="Aptos Narrow" w:cs="Arial"/>
          <w:kern w:val="2"/>
          <w:sz w:val="24"/>
          <w:szCs w:val="24"/>
          <w14:ligatures w14:val="standardContextual"/>
        </w:rPr>
      </w:pPr>
    </w:p>
    <w:p w14:paraId="7201D6AB" w14:textId="77777777" w:rsidR="00043A3A" w:rsidRPr="00255366" w:rsidRDefault="00043A3A" w:rsidP="00043A3A">
      <w:pPr>
        <w:numPr>
          <w:ilvl w:val="0"/>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Endorsements and Branding</w:t>
      </w:r>
    </w:p>
    <w:p w14:paraId="4B95654B"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Do not use the club’s name, logo, or branding for personal gain or to endorse products, services, or opinions without prior approval from the club committee.</w:t>
      </w:r>
    </w:p>
    <w:p w14:paraId="3D5BBBCC" w14:textId="77777777" w:rsidR="00043A3A" w:rsidRPr="00255366" w:rsidRDefault="00043A3A" w:rsidP="00043A3A">
      <w:pPr>
        <w:spacing w:after="0" w:line="240" w:lineRule="auto"/>
        <w:rPr>
          <w:rFonts w:ascii="Aptos Narrow" w:hAnsi="Aptos Narrow" w:cs="Arial"/>
          <w:kern w:val="2"/>
          <w:sz w:val="24"/>
          <w:szCs w:val="24"/>
          <w14:ligatures w14:val="standardContextual"/>
        </w:rPr>
      </w:pPr>
    </w:p>
    <w:p w14:paraId="03405AE1" w14:textId="77777777" w:rsidR="00043A3A" w:rsidRPr="00255366" w:rsidRDefault="00043A3A" w:rsidP="00043A3A">
      <w:pPr>
        <w:numPr>
          <w:ilvl w:val="0"/>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Content Responsibility</w:t>
      </w:r>
    </w:p>
    <w:p w14:paraId="56EB0E14"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Assume all posts, comments, and messages can be traced back to you.</w:t>
      </w:r>
    </w:p>
    <w:p w14:paraId="1287F2C8" w14:textId="77777777" w:rsidR="00043A3A" w:rsidRPr="00255366" w:rsidRDefault="00043A3A" w:rsidP="00043A3A">
      <w:pPr>
        <w:numPr>
          <w:ilvl w:val="1"/>
          <w:numId w:val="7"/>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Think before you post—content should align with the club’s values and avoid causing harm.</w:t>
      </w:r>
    </w:p>
    <w:p w14:paraId="0479A127" w14:textId="77777777" w:rsidR="00043A3A" w:rsidRPr="00255366" w:rsidRDefault="00043A3A" w:rsidP="00043A3A">
      <w:pPr>
        <w:spacing w:after="0" w:line="240" w:lineRule="auto"/>
        <w:ind w:left="1440"/>
        <w:rPr>
          <w:rFonts w:ascii="Aptos Narrow" w:hAnsi="Aptos Narrow" w:cs="Arial"/>
          <w:kern w:val="2"/>
          <w:sz w:val="24"/>
          <w:szCs w:val="24"/>
          <w14:ligatures w14:val="standardContextual"/>
        </w:rPr>
      </w:pPr>
    </w:p>
    <w:p w14:paraId="4927F503"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Use of Official Club Pages and Forums</w:t>
      </w:r>
    </w:p>
    <w:p w14:paraId="1CEF5580" w14:textId="77777777" w:rsidR="00043A3A" w:rsidRPr="00255366" w:rsidRDefault="00043A3A" w:rsidP="00043A3A">
      <w:pPr>
        <w:numPr>
          <w:ilvl w:val="0"/>
          <w:numId w:val="8"/>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All official pages, groups, or forums representing the club must be authorized by the committee.</w:t>
      </w:r>
    </w:p>
    <w:p w14:paraId="24AFC813" w14:textId="77777777" w:rsidR="00043A3A" w:rsidRPr="00255366" w:rsidRDefault="00043A3A" w:rsidP="00043A3A">
      <w:pPr>
        <w:numPr>
          <w:ilvl w:val="0"/>
          <w:numId w:val="8"/>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Only designated individuals may post on behalf of the club.</w:t>
      </w:r>
    </w:p>
    <w:p w14:paraId="069B39B4" w14:textId="77777777" w:rsidR="00043A3A" w:rsidRPr="00255366" w:rsidRDefault="00043A3A" w:rsidP="00043A3A">
      <w:pPr>
        <w:numPr>
          <w:ilvl w:val="0"/>
          <w:numId w:val="8"/>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Ensure any content shared on official platforms is accurate, inclusive, and suitable for all audiences.</w:t>
      </w:r>
    </w:p>
    <w:p w14:paraId="0C0155BB" w14:textId="77777777" w:rsidR="00043A3A" w:rsidRPr="00255366" w:rsidRDefault="00043A3A" w:rsidP="00043A3A">
      <w:pPr>
        <w:spacing w:after="0" w:line="240" w:lineRule="auto"/>
        <w:ind w:left="720"/>
        <w:rPr>
          <w:rFonts w:ascii="Aptos Narrow" w:hAnsi="Aptos Narrow" w:cs="Arial"/>
          <w:kern w:val="2"/>
          <w:sz w:val="24"/>
          <w:szCs w:val="24"/>
          <w14:ligatures w14:val="standardContextual"/>
        </w:rPr>
      </w:pPr>
    </w:p>
    <w:p w14:paraId="2A42A846"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Handling of Media Featuring Minors</w:t>
      </w:r>
    </w:p>
    <w:p w14:paraId="5A3E47E4" w14:textId="77777777" w:rsidR="00043A3A" w:rsidRPr="00255366" w:rsidRDefault="00043A3A" w:rsidP="00043A3A">
      <w:pPr>
        <w:numPr>
          <w:ilvl w:val="0"/>
          <w:numId w:val="9"/>
        </w:numPr>
        <w:spacing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Images or videos of children under 18 must not be shared online without the written consent of their parent or guardian.</w:t>
      </w:r>
    </w:p>
    <w:p w14:paraId="2258D417"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Consequences of Misuse</w:t>
      </w:r>
      <w:r w:rsidRPr="00255366">
        <w:rPr>
          <w:rFonts w:ascii="Aptos Narrow" w:hAnsi="Aptos Narrow" w:cs="Arial"/>
          <w:kern w:val="2"/>
          <w:sz w:val="24"/>
          <w:szCs w:val="24"/>
          <w14:ligatures w14:val="standardContextual"/>
        </w:rPr>
        <w:br/>
        <w:t>The club reserves the right to investigate any reported breaches of the policy. Actions that may be taken include:</w:t>
      </w:r>
    </w:p>
    <w:p w14:paraId="44CD3D2A" w14:textId="77777777" w:rsidR="00043A3A" w:rsidRPr="00255366" w:rsidRDefault="00043A3A" w:rsidP="00043A3A">
      <w:pPr>
        <w:numPr>
          <w:ilvl w:val="0"/>
          <w:numId w:val="10"/>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A formal warning for minor breaches</w:t>
      </w:r>
    </w:p>
    <w:p w14:paraId="10B040B0" w14:textId="77777777" w:rsidR="00043A3A" w:rsidRPr="00255366" w:rsidRDefault="00043A3A" w:rsidP="00043A3A">
      <w:pPr>
        <w:numPr>
          <w:ilvl w:val="0"/>
          <w:numId w:val="10"/>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Suspension of club privileges for significant violations</w:t>
      </w:r>
    </w:p>
    <w:p w14:paraId="54AE5DE7" w14:textId="77777777" w:rsidR="00043A3A" w:rsidRPr="00255366" w:rsidRDefault="00043A3A" w:rsidP="00043A3A">
      <w:pPr>
        <w:numPr>
          <w:ilvl w:val="0"/>
          <w:numId w:val="10"/>
        </w:numPr>
        <w:spacing w:after="0" w:line="240" w:lineRule="auto"/>
        <w:rPr>
          <w:rFonts w:ascii="Aptos Narrow" w:hAnsi="Aptos Narrow" w:cs="Arial"/>
          <w:kern w:val="2"/>
          <w:sz w:val="24"/>
          <w:szCs w:val="24"/>
          <w14:ligatures w14:val="standardContextual"/>
        </w:rPr>
      </w:pPr>
      <w:r w:rsidRPr="00255366">
        <w:rPr>
          <w:rFonts w:ascii="Aptos Narrow" w:hAnsi="Aptos Narrow" w:cs="Arial"/>
          <w:kern w:val="2"/>
          <w:sz w:val="24"/>
          <w:szCs w:val="24"/>
          <w14:ligatures w14:val="standardContextual"/>
        </w:rPr>
        <w:t>Termination of membership for severe or repeated misconduct</w:t>
      </w:r>
    </w:p>
    <w:p w14:paraId="40554913" w14:textId="77777777" w:rsidR="00043A3A" w:rsidRPr="00255366" w:rsidRDefault="00043A3A" w:rsidP="00043A3A">
      <w:pPr>
        <w:spacing w:after="0" w:line="240" w:lineRule="auto"/>
        <w:rPr>
          <w:rFonts w:ascii="Aptos Narrow" w:hAnsi="Aptos Narrow" w:cs="Arial"/>
          <w:kern w:val="2"/>
          <w:sz w:val="24"/>
          <w:szCs w:val="24"/>
          <w14:ligatures w14:val="standardContextual"/>
        </w:rPr>
      </w:pPr>
    </w:p>
    <w:p w14:paraId="22E135CC" w14:textId="77777777" w:rsidR="00043A3A" w:rsidRPr="00255366" w:rsidRDefault="00043A3A" w:rsidP="00043A3A">
      <w:pPr>
        <w:spacing w:line="240" w:lineRule="auto"/>
        <w:rPr>
          <w:rFonts w:ascii="Aptos Narrow" w:hAnsi="Aptos Narrow" w:cs="Arial"/>
          <w:kern w:val="2"/>
          <w:sz w:val="24"/>
          <w:szCs w:val="24"/>
          <w14:ligatures w14:val="standardContextual"/>
        </w:rPr>
      </w:pPr>
      <w:r w:rsidRPr="00255366">
        <w:rPr>
          <w:rFonts w:ascii="Aptos Narrow" w:hAnsi="Aptos Narrow" w:cs="Arial"/>
          <w:b/>
          <w:bCs/>
          <w:kern w:val="2"/>
          <w:sz w:val="24"/>
          <w:szCs w:val="24"/>
          <w14:ligatures w14:val="standardContextual"/>
        </w:rPr>
        <w:t>Seeking Advice or Reporting Issues</w:t>
      </w:r>
      <w:r w:rsidRPr="00255366">
        <w:rPr>
          <w:rFonts w:ascii="Aptos Narrow" w:hAnsi="Aptos Narrow" w:cs="Arial"/>
          <w:kern w:val="2"/>
          <w:sz w:val="24"/>
          <w:szCs w:val="24"/>
          <w14:ligatures w14:val="standardContextual"/>
        </w:rPr>
        <w:br/>
        <w:t>If you’re unsure about these guidelines or wish to report inappropriate behaviour online, please contact the club’s President or a member of the Executive Committee.</w:t>
      </w:r>
    </w:p>
    <w:p w14:paraId="34D9890F" w14:textId="77777777" w:rsidR="00043A3A" w:rsidRPr="00255366" w:rsidRDefault="00043A3A" w:rsidP="00043A3A">
      <w:pPr>
        <w:spacing w:line="278" w:lineRule="auto"/>
        <w:rPr>
          <w:rFonts w:ascii="Aptos Narrow" w:hAnsi="Aptos Narrow" w:cs="Arial"/>
          <w:kern w:val="2"/>
          <w:sz w:val="24"/>
          <w:szCs w:val="24"/>
          <w14:ligatures w14:val="standardContextual"/>
        </w:rPr>
      </w:pPr>
    </w:p>
    <w:p w14:paraId="249D7055" w14:textId="7F0EAC21" w:rsidR="00E159EE" w:rsidRPr="00E159EE" w:rsidRDefault="00E159EE">
      <w:pPr>
        <w:rPr>
          <w:rFonts w:ascii="Arial" w:hAnsi="Arial" w:cs="Arial"/>
        </w:rPr>
      </w:pPr>
    </w:p>
    <w:sectPr w:rsidR="00E159EE" w:rsidRPr="00E159E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25EC" w14:textId="77777777" w:rsidR="005A60AE" w:rsidRDefault="005A60AE" w:rsidP="00E159EE">
      <w:pPr>
        <w:spacing w:after="0" w:line="240" w:lineRule="auto"/>
      </w:pPr>
      <w:r>
        <w:separator/>
      </w:r>
    </w:p>
  </w:endnote>
  <w:endnote w:type="continuationSeparator" w:id="0">
    <w:p w14:paraId="45524159" w14:textId="77777777" w:rsidR="005A60AE" w:rsidRDefault="005A60AE" w:rsidP="00E159EE">
      <w:pPr>
        <w:spacing w:after="0" w:line="240" w:lineRule="auto"/>
      </w:pPr>
      <w:r>
        <w:continuationSeparator/>
      </w:r>
    </w:p>
  </w:endnote>
  <w:endnote w:type="continuationNotice" w:id="1">
    <w:p w14:paraId="7F768990" w14:textId="77777777" w:rsidR="005A60AE" w:rsidRDefault="005A6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FC20" w14:textId="77777777" w:rsidR="005A60AE" w:rsidRDefault="005A60AE" w:rsidP="00E159EE">
      <w:pPr>
        <w:spacing w:after="0" w:line="240" w:lineRule="auto"/>
      </w:pPr>
      <w:r>
        <w:separator/>
      </w:r>
    </w:p>
  </w:footnote>
  <w:footnote w:type="continuationSeparator" w:id="0">
    <w:p w14:paraId="1E04148D" w14:textId="77777777" w:rsidR="005A60AE" w:rsidRDefault="005A60AE" w:rsidP="00E159EE">
      <w:pPr>
        <w:spacing w:after="0" w:line="240" w:lineRule="auto"/>
      </w:pPr>
      <w:r>
        <w:continuationSeparator/>
      </w:r>
    </w:p>
  </w:footnote>
  <w:footnote w:type="continuationNotice" w:id="1">
    <w:p w14:paraId="7EE979C7" w14:textId="77777777" w:rsidR="005A60AE" w:rsidRDefault="005A6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2D8216CD"/>
    <w:multiLevelType w:val="multilevel"/>
    <w:tmpl w:val="E56E2F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632DC6"/>
    <w:multiLevelType w:val="multilevel"/>
    <w:tmpl w:val="708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4" w15:restartNumberingAfterBreak="0">
    <w:nsid w:val="4AEC7822"/>
    <w:multiLevelType w:val="multilevel"/>
    <w:tmpl w:val="1C7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B3850"/>
    <w:multiLevelType w:val="multilevel"/>
    <w:tmpl w:val="3192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7" w15:restartNumberingAfterBreak="0">
    <w:nsid w:val="63C70AB0"/>
    <w:multiLevelType w:val="multilevel"/>
    <w:tmpl w:val="461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103F0"/>
    <w:multiLevelType w:val="multilevel"/>
    <w:tmpl w:val="8D6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F5EE7"/>
    <w:multiLevelType w:val="multilevel"/>
    <w:tmpl w:val="34D4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835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096318">
    <w:abstractNumId w:val="8"/>
  </w:num>
  <w:num w:numId="5" w16cid:durableId="1333099413">
    <w:abstractNumId w:val="9"/>
  </w:num>
  <w:num w:numId="6" w16cid:durableId="711463323">
    <w:abstractNumId w:val="4"/>
  </w:num>
  <w:num w:numId="7" w16cid:durableId="63333553">
    <w:abstractNumId w:val="1"/>
  </w:num>
  <w:num w:numId="8" w16cid:durableId="2142578408">
    <w:abstractNumId w:val="2"/>
  </w:num>
  <w:num w:numId="9" w16cid:durableId="940797154">
    <w:abstractNumId w:val="5"/>
  </w:num>
  <w:num w:numId="10" w16cid:durableId="1684163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43A3A"/>
    <w:rsid w:val="00081057"/>
    <w:rsid w:val="000845A6"/>
    <w:rsid w:val="000F52D2"/>
    <w:rsid w:val="00182A48"/>
    <w:rsid w:val="00187D7B"/>
    <w:rsid w:val="001904D1"/>
    <w:rsid w:val="001C0FD8"/>
    <w:rsid w:val="001D0595"/>
    <w:rsid w:val="002210A4"/>
    <w:rsid w:val="00254F7F"/>
    <w:rsid w:val="00255366"/>
    <w:rsid w:val="002C7FA0"/>
    <w:rsid w:val="002F0983"/>
    <w:rsid w:val="00343EBA"/>
    <w:rsid w:val="003657DE"/>
    <w:rsid w:val="00474920"/>
    <w:rsid w:val="004C0480"/>
    <w:rsid w:val="005A60AE"/>
    <w:rsid w:val="006226F1"/>
    <w:rsid w:val="00641C07"/>
    <w:rsid w:val="0066141A"/>
    <w:rsid w:val="006845D3"/>
    <w:rsid w:val="00752FD6"/>
    <w:rsid w:val="007645C3"/>
    <w:rsid w:val="00776C9B"/>
    <w:rsid w:val="007D2ECA"/>
    <w:rsid w:val="009E5078"/>
    <w:rsid w:val="00A31FD8"/>
    <w:rsid w:val="00A82F8B"/>
    <w:rsid w:val="00BF1644"/>
    <w:rsid w:val="00C36EA1"/>
    <w:rsid w:val="00CC1FE3"/>
    <w:rsid w:val="00D73FF7"/>
    <w:rsid w:val="00D77E0B"/>
    <w:rsid w:val="00DB22AD"/>
    <w:rsid w:val="00E159EE"/>
    <w:rsid w:val="00E44752"/>
    <w:rsid w:val="00E62EE6"/>
    <w:rsid w:val="00E63666"/>
    <w:rsid w:val="00EC3009"/>
    <w:rsid w:val="00ED7BD7"/>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4</cp:revision>
  <dcterms:created xsi:type="dcterms:W3CDTF">2025-06-12T06:11:00Z</dcterms:created>
  <dcterms:modified xsi:type="dcterms:W3CDTF">2025-10-10T02:13:00Z</dcterms:modified>
</cp:coreProperties>
</file>