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9AB8" w14:textId="7E3A685A" w:rsidR="00652DA0" w:rsidRPr="008809F6" w:rsidRDefault="00652DA0" w:rsidP="00652DA0">
      <w:pPr>
        <w:jc w:val="center"/>
        <w:rPr>
          <w:rFonts w:ascii="Aptos Narrow" w:hAnsi="Aptos Narrow" w:cs="Arial"/>
          <w:b/>
          <w:bCs/>
        </w:rPr>
      </w:pPr>
      <w:r w:rsidRPr="008809F6">
        <w:rPr>
          <w:rFonts w:ascii="Aptos Narrow" w:hAnsi="Aptos Narrow"/>
          <w:b/>
          <w:bCs/>
          <w:noProof/>
          <w:sz w:val="28"/>
          <w:szCs w:val="28"/>
          <w14:ligatures w14:val="standardContextual"/>
        </w:rPr>
        <w:drawing>
          <wp:anchor distT="0" distB="0" distL="114300" distR="114300" simplePos="0" relativeHeight="251660288" behindDoc="1" locked="0" layoutInCell="1" allowOverlap="1" wp14:anchorId="4C77CEF6" wp14:editId="76B60E68">
            <wp:simplePos x="0" y="0"/>
            <wp:positionH relativeFrom="column">
              <wp:posOffset>5381625</wp:posOffset>
            </wp:positionH>
            <wp:positionV relativeFrom="paragraph">
              <wp:posOffset>-476250</wp:posOffset>
            </wp:positionV>
            <wp:extent cx="800100" cy="800100"/>
            <wp:effectExtent l="0" t="0" r="0" b="0"/>
            <wp:wrapNone/>
            <wp:docPr id="290307051"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Pr="008809F6">
        <w:rPr>
          <w:rFonts w:ascii="Aptos Narrow" w:hAnsi="Aptos Narrow" w:cs="Arial"/>
          <w:b/>
          <w:bCs/>
          <w:sz w:val="28"/>
          <w:szCs w:val="28"/>
        </w:rPr>
        <w:t>SPONSORSHIP COORDINATOR</w:t>
      </w:r>
    </w:p>
    <w:p w14:paraId="309076BC" w14:textId="77777777" w:rsidR="00652DA0" w:rsidRPr="008809F6" w:rsidRDefault="00652DA0" w:rsidP="00652DA0">
      <w:pPr>
        <w:rPr>
          <w:rFonts w:ascii="Aptos Narrow" w:hAnsi="Aptos Narrow" w:cs="Arial"/>
        </w:rPr>
      </w:pPr>
      <w:r w:rsidRPr="008809F6">
        <w:rPr>
          <w:rFonts w:ascii="Aptos Narrow" w:hAnsi="Aptos Narrow" w:cs="Arial"/>
          <w:b/>
          <w:bCs/>
          <w:sz w:val="24"/>
          <w:szCs w:val="24"/>
        </w:rPr>
        <w:t>REPORTS TO</w:t>
      </w:r>
      <w:r w:rsidRPr="008809F6">
        <w:rPr>
          <w:rFonts w:ascii="Aptos Narrow" w:hAnsi="Aptos Narrow" w:cs="Arial"/>
          <w:sz w:val="24"/>
          <w:szCs w:val="24"/>
        </w:rPr>
        <w:t xml:space="preserve"> </w:t>
      </w:r>
      <w:r w:rsidRPr="008809F6">
        <w:rPr>
          <w:rFonts w:ascii="Aptos Narrow" w:hAnsi="Aptos Narrow" w:cs="Arial"/>
        </w:rPr>
        <w:t>Committee</w:t>
      </w:r>
    </w:p>
    <w:p w14:paraId="52D18E2D" w14:textId="77777777" w:rsidR="00652DA0" w:rsidRPr="008809F6" w:rsidRDefault="00652DA0" w:rsidP="00652DA0">
      <w:pPr>
        <w:rPr>
          <w:rFonts w:ascii="Aptos Narrow" w:hAnsi="Aptos Narrow" w:cs="Arial"/>
        </w:rPr>
      </w:pPr>
    </w:p>
    <w:p w14:paraId="3127E7BC" w14:textId="77777777" w:rsidR="00652DA0" w:rsidRPr="008809F6" w:rsidRDefault="00652DA0" w:rsidP="00652DA0">
      <w:pPr>
        <w:rPr>
          <w:rFonts w:ascii="Aptos Narrow" w:hAnsi="Aptos Narrow" w:cs="Arial"/>
          <w:b/>
          <w:bCs/>
          <w:sz w:val="24"/>
          <w:szCs w:val="24"/>
        </w:rPr>
      </w:pPr>
      <w:r w:rsidRPr="008809F6">
        <w:rPr>
          <w:rFonts w:ascii="Aptos Narrow" w:hAnsi="Aptos Narrow" w:cs="Arial"/>
          <w:b/>
          <w:bCs/>
          <w:sz w:val="24"/>
          <w:szCs w:val="24"/>
        </w:rPr>
        <w:t>PURPOSE OF THE ROLE</w:t>
      </w:r>
    </w:p>
    <w:p w14:paraId="41581204" w14:textId="3B9A4C12" w:rsidR="00652DA0" w:rsidRPr="008809F6" w:rsidRDefault="00652DA0" w:rsidP="00652DA0">
      <w:pPr>
        <w:rPr>
          <w:rFonts w:ascii="Aptos Narrow" w:hAnsi="Aptos Narrow" w:cs="Arial"/>
        </w:rPr>
      </w:pPr>
      <w:r w:rsidRPr="008809F6">
        <w:rPr>
          <w:rFonts w:ascii="Aptos Narrow" w:hAnsi="Aptos Narrow" w:cs="Arial"/>
        </w:rPr>
        <w:t>The role of Sponsorship Coordinator is to attract and retain club sponsors. They are to manage the relationship between the club and sponsors to ensure that all sponsors are serviced to a high level whilst being able to maximise revenue from the sponsorship base.</w:t>
      </w:r>
    </w:p>
    <w:p w14:paraId="0BAA3060" w14:textId="77777777" w:rsidR="00652DA0" w:rsidRPr="008809F6" w:rsidRDefault="00652DA0" w:rsidP="00652DA0">
      <w:pPr>
        <w:rPr>
          <w:rFonts w:ascii="Aptos Narrow" w:hAnsi="Aptos Narrow" w:cs="Arial"/>
        </w:rPr>
      </w:pPr>
    </w:p>
    <w:p w14:paraId="6AB805FB" w14:textId="77777777" w:rsidR="00652DA0" w:rsidRPr="008809F6" w:rsidRDefault="00652DA0" w:rsidP="00652DA0">
      <w:pPr>
        <w:rPr>
          <w:rFonts w:ascii="Aptos Narrow" w:hAnsi="Aptos Narrow" w:cs="Arial"/>
          <w:b/>
          <w:bCs/>
          <w:sz w:val="24"/>
          <w:szCs w:val="24"/>
        </w:rPr>
      </w:pPr>
      <w:r w:rsidRPr="008809F6">
        <w:rPr>
          <w:rFonts w:ascii="Aptos Narrow" w:hAnsi="Aptos Narrow" w:cs="Arial"/>
          <w:b/>
          <w:bCs/>
          <w:sz w:val="24"/>
          <w:szCs w:val="24"/>
        </w:rPr>
        <w:t>QUALIFICATIONS &amp; DESIRABLE CHARACTERISTICS</w:t>
      </w:r>
    </w:p>
    <w:p w14:paraId="30CA68EB" w14:textId="77777777" w:rsidR="00652DA0" w:rsidRPr="008809F6" w:rsidRDefault="00652DA0" w:rsidP="00652DA0">
      <w:pPr>
        <w:rPr>
          <w:rFonts w:ascii="Aptos Narrow" w:hAnsi="Aptos Narrow" w:cs="Arial"/>
        </w:rPr>
      </w:pPr>
      <w:r w:rsidRPr="008809F6">
        <w:rPr>
          <w:rFonts w:ascii="Aptos Narrow" w:hAnsi="Aptos Narrow" w:cs="Arial"/>
        </w:rPr>
        <w:t>• Strong written and verbal communication skills along with a strong persuasive personality</w:t>
      </w:r>
    </w:p>
    <w:p w14:paraId="6027C713" w14:textId="77777777" w:rsidR="00652DA0" w:rsidRPr="008809F6" w:rsidRDefault="00652DA0" w:rsidP="00652DA0">
      <w:pPr>
        <w:rPr>
          <w:rFonts w:ascii="Aptos Narrow" w:hAnsi="Aptos Narrow" w:cs="Arial"/>
        </w:rPr>
      </w:pPr>
      <w:r w:rsidRPr="008809F6">
        <w:rPr>
          <w:rFonts w:ascii="Aptos Narrow" w:hAnsi="Aptos Narrow" w:cs="Arial"/>
        </w:rPr>
        <w:t>• High level of attention to detail</w:t>
      </w:r>
    </w:p>
    <w:p w14:paraId="710D1D95" w14:textId="77777777" w:rsidR="00652DA0" w:rsidRPr="008809F6" w:rsidRDefault="00652DA0" w:rsidP="00652DA0">
      <w:pPr>
        <w:rPr>
          <w:rFonts w:ascii="Aptos Narrow" w:hAnsi="Aptos Narrow" w:cs="Arial"/>
        </w:rPr>
      </w:pPr>
      <w:r w:rsidRPr="008809F6">
        <w:rPr>
          <w:rFonts w:ascii="Aptos Narrow" w:hAnsi="Aptos Narrow" w:cs="Arial"/>
        </w:rPr>
        <w:t>• Strong organisational skills and professionalism</w:t>
      </w:r>
    </w:p>
    <w:p w14:paraId="1F34DCBC" w14:textId="77777777" w:rsidR="00652DA0" w:rsidRPr="008809F6" w:rsidRDefault="00652DA0" w:rsidP="00652DA0">
      <w:pPr>
        <w:rPr>
          <w:rFonts w:ascii="Aptos Narrow" w:hAnsi="Aptos Narrow" w:cs="Arial"/>
        </w:rPr>
      </w:pPr>
      <w:r w:rsidRPr="008809F6">
        <w:rPr>
          <w:rFonts w:ascii="Aptos Narrow" w:hAnsi="Aptos Narrow" w:cs="Arial"/>
        </w:rPr>
        <w:t>• Creative in looking at new ways to service and satisfy sponsors</w:t>
      </w:r>
    </w:p>
    <w:p w14:paraId="4A04D8A9" w14:textId="77777777" w:rsidR="00652DA0" w:rsidRPr="008809F6" w:rsidRDefault="00652DA0" w:rsidP="00652DA0">
      <w:pPr>
        <w:rPr>
          <w:rFonts w:ascii="Aptos Narrow" w:hAnsi="Aptos Narrow" w:cs="Arial"/>
        </w:rPr>
      </w:pPr>
      <w:r w:rsidRPr="008809F6">
        <w:rPr>
          <w:rFonts w:ascii="Aptos Narrow" w:hAnsi="Aptos Narrow" w:cs="Arial"/>
        </w:rPr>
        <w:t>• Ability to build relationships with partners</w:t>
      </w:r>
    </w:p>
    <w:p w14:paraId="28DC2223" w14:textId="77777777" w:rsidR="00652DA0" w:rsidRPr="008809F6" w:rsidRDefault="00652DA0" w:rsidP="00652DA0">
      <w:pPr>
        <w:rPr>
          <w:rFonts w:ascii="Aptos Narrow" w:hAnsi="Aptos Narrow" w:cs="Arial"/>
        </w:rPr>
      </w:pPr>
    </w:p>
    <w:p w14:paraId="36F8A65C" w14:textId="77777777" w:rsidR="00652DA0" w:rsidRPr="008809F6" w:rsidRDefault="00652DA0" w:rsidP="00652DA0">
      <w:pPr>
        <w:rPr>
          <w:rFonts w:ascii="Aptos Narrow" w:hAnsi="Aptos Narrow" w:cs="Arial"/>
          <w:b/>
          <w:bCs/>
          <w:sz w:val="24"/>
          <w:szCs w:val="24"/>
        </w:rPr>
      </w:pPr>
      <w:r w:rsidRPr="008809F6">
        <w:rPr>
          <w:rFonts w:ascii="Aptos Narrow" w:hAnsi="Aptos Narrow" w:cs="Arial"/>
          <w:b/>
          <w:bCs/>
          <w:sz w:val="24"/>
          <w:szCs w:val="24"/>
        </w:rPr>
        <w:t>DUTIES AND RESPONSIBILITIES</w:t>
      </w:r>
    </w:p>
    <w:p w14:paraId="7AEFC957" w14:textId="3EFD243F" w:rsidR="00652DA0" w:rsidRPr="008809F6" w:rsidRDefault="00652DA0" w:rsidP="00652DA0">
      <w:pPr>
        <w:rPr>
          <w:rFonts w:ascii="Aptos Narrow" w:hAnsi="Aptos Narrow" w:cs="Arial"/>
        </w:rPr>
      </w:pPr>
      <w:r w:rsidRPr="008809F6">
        <w:rPr>
          <w:rFonts w:ascii="Aptos Narrow" w:hAnsi="Aptos Narrow" w:cs="Arial"/>
        </w:rPr>
        <w:t>Prior, during and post season duties for the Sponsorship Coordinator may include but are not limited to:</w:t>
      </w:r>
    </w:p>
    <w:p w14:paraId="5C0C08D0" w14:textId="77777777" w:rsidR="00652DA0" w:rsidRPr="008809F6" w:rsidRDefault="00652DA0" w:rsidP="00652DA0">
      <w:pPr>
        <w:rPr>
          <w:rFonts w:ascii="Aptos Narrow" w:hAnsi="Aptos Narrow" w:cs="Arial"/>
        </w:rPr>
      </w:pPr>
      <w:r w:rsidRPr="008809F6">
        <w:rPr>
          <w:rFonts w:ascii="Aptos Narrow" w:hAnsi="Aptos Narrow" w:cs="Arial"/>
        </w:rPr>
        <w:t>• Review and develop sponsorship categories which seek to grow and expand.</w:t>
      </w:r>
    </w:p>
    <w:p w14:paraId="54BAF74B" w14:textId="77777777" w:rsidR="00652DA0" w:rsidRPr="008809F6" w:rsidRDefault="00652DA0" w:rsidP="00652DA0">
      <w:pPr>
        <w:rPr>
          <w:rFonts w:ascii="Aptos Narrow" w:hAnsi="Aptos Narrow" w:cs="Arial"/>
        </w:rPr>
      </w:pPr>
      <w:r w:rsidRPr="008809F6">
        <w:rPr>
          <w:rFonts w:ascii="Aptos Narrow" w:hAnsi="Aptos Narrow" w:cs="Arial"/>
        </w:rPr>
        <w:t>• Research sponsorship types and fees, then provide the committee with the</w:t>
      </w:r>
    </w:p>
    <w:p w14:paraId="23ADC905" w14:textId="77777777" w:rsidR="00652DA0" w:rsidRPr="008809F6" w:rsidRDefault="00652DA0" w:rsidP="00652DA0">
      <w:pPr>
        <w:rPr>
          <w:rFonts w:ascii="Aptos Narrow" w:hAnsi="Aptos Narrow" w:cs="Arial"/>
        </w:rPr>
      </w:pPr>
      <w:r w:rsidRPr="008809F6">
        <w:rPr>
          <w:rFonts w:ascii="Aptos Narrow" w:hAnsi="Aptos Narrow" w:cs="Arial"/>
        </w:rPr>
        <w:t>recommendations.</w:t>
      </w:r>
    </w:p>
    <w:p w14:paraId="5D059750" w14:textId="77777777" w:rsidR="00652DA0" w:rsidRPr="008809F6" w:rsidRDefault="00652DA0" w:rsidP="00652DA0">
      <w:pPr>
        <w:rPr>
          <w:rFonts w:ascii="Aptos Narrow" w:hAnsi="Aptos Narrow" w:cs="Arial"/>
        </w:rPr>
      </w:pPr>
      <w:r w:rsidRPr="008809F6">
        <w:rPr>
          <w:rFonts w:ascii="Aptos Narrow" w:hAnsi="Aptos Narrow" w:cs="Arial"/>
        </w:rPr>
        <w:t>• Meet the sponsorship budget target set as part of the annual financial planning process.</w:t>
      </w:r>
    </w:p>
    <w:p w14:paraId="3A8AB161" w14:textId="77777777" w:rsidR="00652DA0" w:rsidRPr="008809F6" w:rsidRDefault="00652DA0" w:rsidP="00652DA0">
      <w:pPr>
        <w:rPr>
          <w:rFonts w:ascii="Aptos Narrow" w:hAnsi="Aptos Narrow" w:cs="Arial"/>
        </w:rPr>
      </w:pPr>
      <w:r w:rsidRPr="008809F6">
        <w:rPr>
          <w:rFonts w:ascii="Aptos Narrow" w:hAnsi="Aptos Narrow" w:cs="Arial"/>
        </w:rPr>
        <w:t>• Update the club website to reflect current sponsorship information.</w:t>
      </w:r>
    </w:p>
    <w:p w14:paraId="75C39D7E" w14:textId="77777777" w:rsidR="00652DA0" w:rsidRPr="008809F6" w:rsidRDefault="00652DA0" w:rsidP="00652DA0">
      <w:pPr>
        <w:rPr>
          <w:rFonts w:ascii="Aptos Narrow" w:hAnsi="Aptos Narrow" w:cs="Arial"/>
        </w:rPr>
      </w:pPr>
      <w:r w:rsidRPr="008809F6">
        <w:rPr>
          <w:rFonts w:ascii="Aptos Narrow" w:hAnsi="Aptos Narrow" w:cs="Arial"/>
        </w:rPr>
        <w:t>• Assist with the collection of sponsorship applications and fees.</w:t>
      </w:r>
    </w:p>
    <w:p w14:paraId="6C7DE102" w14:textId="77777777" w:rsidR="00652DA0" w:rsidRPr="008809F6" w:rsidRDefault="00652DA0" w:rsidP="00652DA0">
      <w:pPr>
        <w:rPr>
          <w:rFonts w:ascii="Aptos Narrow" w:hAnsi="Aptos Narrow" w:cs="Arial"/>
        </w:rPr>
      </w:pPr>
      <w:r w:rsidRPr="008809F6">
        <w:rPr>
          <w:rFonts w:ascii="Aptos Narrow" w:hAnsi="Aptos Narrow" w:cs="Arial"/>
        </w:rPr>
        <w:t>• Be the primary point of contact for all sponsorship enquiries.</w:t>
      </w:r>
    </w:p>
    <w:p w14:paraId="342DFBD8" w14:textId="77777777" w:rsidR="00652DA0" w:rsidRPr="008809F6" w:rsidRDefault="00652DA0" w:rsidP="00652DA0">
      <w:pPr>
        <w:rPr>
          <w:rFonts w:ascii="Aptos Narrow" w:hAnsi="Aptos Narrow" w:cs="Arial"/>
        </w:rPr>
      </w:pPr>
      <w:r w:rsidRPr="008809F6">
        <w:rPr>
          <w:rFonts w:ascii="Aptos Narrow" w:hAnsi="Aptos Narrow" w:cs="Arial"/>
        </w:rPr>
        <w:t>• Ensure all contract obligations are met</w:t>
      </w:r>
    </w:p>
    <w:p w14:paraId="63235985" w14:textId="77777777" w:rsidR="00652DA0" w:rsidRPr="008809F6" w:rsidRDefault="00652DA0" w:rsidP="00652DA0">
      <w:pPr>
        <w:rPr>
          <w:rFonts w:ascii="Aptos Narrow" w:hAnsi="Aptos Narrow" w:cs="Arial"/>
        </w:rPr>
      </w:pPr>
      <w:r w:rsidRPr="008809F6">
        <w:rPr>
          <w:rFonts w:ascii="Aptos Narrow" w:hAnsi="Aptos Narrow" w:cs="Arial"/>
        </w:rPr>
        <w:t>• Ensure all the sponsors are thanked personally by the club for their support throughout the</w:t>
      </w:r>
    </w:p>
    <w:p w14:paraId="5E2E2B2A" w14:textId="77777777" w:rsidR="00652DA0" w:rsidRPr="008809F6" w:rsidRDefault="00652DA0" w:rsidP="00652DA0">
      <w:pPr>
        <w:rPr>
          <w:rFonts w:ascii="Aptos Narrow" w:hAnsi="Aptos Narrow" w:cs="Arial"/>
        </w:rPr>
      </w:pPr>
      <w:r w:rsidRPr="008809F6">
        <w:rPr>
          <w:rFonts w:ascii="Aptos Narrow" w:hAnsi="Aptos Narrow" w:cs="Arial"/>
        </w:rPr>
        <w:t>season.</w:t>
      </w:r>
    </w:p>
    <w:p w14:paraId="2C3AE105" w14:textId="77777777" w:rsidR="00652DA0" w:rsidRPr="008809F6" w:rsidRDefault="00652DA0" w:rsidP="00652DA0">
      <w:pPr>
        <w:rPr>
          <w:rFonts w:ascii="Aptos Narrow" w:hAnsi="Aptos Narrow" w:cs="Arial"/>
        </w:rPr>
      </w:pPr>
      <w:r w:rsidRPr="008809F6">
        <w:rPr>
          <w:rFonts w:ascii="Aptos Narrow" w:hAnsi="Aptos Narrow" w:cs="Arial"/>
        </w:rPr>
        <w:t>• Request feedback from key sponsors to review on how the club can continue to create</w:t>
      </w:r>
    </w:p>
    <w:p w14:paraId="69D752D5" w14:textId="77777777" w:rsidR="00652DA0" w:rsidRPr="008809F6" w:rsidRDefault="00652DA0" w:rsidP="00652DA0">
      <w:pPr>
        <w:rPr>
          <w:rFonts w:ascii="Aptos Narrow" w:hAnsi="Aptos Narrow" w:cs="Arial"/>
        </w:rPr>
      </w:pPr>
      <w:r w:rsidRPr="008809F6">
        <w:rPr>
          <w:rFonts w:ascii="Aptos Narrow" w:hAnsi="Aptos Narrow" w:cs="Arial"/>
        </w:rPr>
        <w:t>value for the next season.</w:t>
      </w:r>
    </w:p>
    <w:p w14:paraId="0491A34D" w14:textId="77777777" w:rsidR="00652DA0" w:rsidRPr="008809F6" w:rsidRDefault="00652DA0" w:rsidP="00652DA0">
      <w:pPr>
        <w:rPr>
          <w:rFonts w:ascii="Aptos Narrow" w:hAnsi="Aptos Narrow" w:cs="Arial"/>
        </w:rPr>
      </w:pPr>
      <w:r w:rsidRPr="008809F6">
        <w:rPr>
          <w:rFonts w:ascii="Aptos Narrow" w:hAnsi="Aptos Narrow" w:cs="Arial"/>
        </w:rPr>
        <w:t>• Update the sponsorship database with all information relating to club sponsors (e.g.</w:t>
      </w:r>
    </w:p>
    <w:p w14:paraId="6232865B" w14:textId="77777777" w:rsidR="00652DA0" w:rsidRPr="008809F6" w:rsidRDefault="00652DA0" w:rsidP="00652DA0">
      <w:pPr>
        <w:rPr>
          <w:rFonts w:ascii="Aptos Narrow" w:hAnsi="Aptos Narrow" w:cs="Arial"/>
        </w:rPr>
      </w:pPr>
      <w:r w:rsidRPr="008809F6">
        <w:rPr>
          <w:rFonts w:ascii="Aptos Narrow" w:hAnsi="Aptos Narrow" w:cs="Arial"/>
        </w:rPr>
        <w:t>contact details, sponsorship inclusions etc.).</w:t>
      </w:r>
    </w:p>
    <w:p w14:paraId="4759328A" w14:textId="77777777" w:rsidR="00652DA0" w:rsidRPr="008809F6" w:rsidRDefault="00652DA0" w:rsidP="00652DA0">
      <w:pPr>
        <w:rPr>
          <w:rFonts w:ascii="Aptos Narrow" w:hAnsi="Aptos Narrow" w:cs="Arial"/>
        </w:rPr>
      </w:pPr>
      <w:r w:rsidRPr="008809F6">
        <w:rPr>
          <w:rFonts w:ascii="Aptos Narrow" w:hAnsi="Aptos Narrow" w:cs="Arial"/>
        </w:rPr>
        <w:lastRenderedPageBreak/>
        <w:t>• At the end of the year review and update job description to ensure it continues to reflect</w:t>
      </w:r>
    </w:p>
    <w:p w14:paraId="43F4BE09" w14:textId="041074EF" w:rsidR="00652DA0" w:rsidRPr="008809F6" w:rsidRDefault="00652DA0" w:rsidP="00652DA0">
      <w:pPr>
        <w:rPr>
          <w:rFonts w:ascii="Aptos Narrow" w:hAnsi="Aptos Narrow" w:cs="Arial"/>
        </w:rPr>
      </w:pPr>
      <w:r w:rsidRPr="008809F6">
        <w:rPr>
          <w:rFonts w:ascii="Aptos Narrow" w:hAnsi="Aptos Narrow"/>
          <w:noProof/>
          <w14:ligatures w14:val="standardContextual"/>
        </w:rPr>
        <w:drawing>
          <wp:anchor distT="0" distB="0" distL="114300" distR="114300" simplePos="0" relativeHeight="251656192" behindDoc="1" locked="0" layoutInCell="1" allowOverlap="1" wp14:anchorId="377DD7ED" wp14:editId="5D38A40E">
            <wp:simplePos x="0" y="0"/>
            <wp:positionH relativeFrom="column">
              <wp:posOffset>5400675</wp:posOffset>
            </wp:positionH>
            <wp:positionV relativeFrom="paragraph">
              <wp:posOffset>-420370</wp:posOffset>
            </wp:positionV>
            <wp:extent cx="800100" cy="800100"/>
            <wp:effectExtent l="0" t="0" r="0" b="0"/>
            <wp:wrapNone/>
            <wp:docPr id="880525332"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y background with black tex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Pr="008809F6">
        <w:rPr>
          <w:rFonts w:ascii="Aptos Narrow" w:hAnsi="Aptos Narrow" w:cs="Arial"/>
        </w:rPr>
        <w:t>the requirements of the role.</w:t>
      </w:r>
    </w:p>
    <w:p w14:paraId="729079E6" w14:textId="77777777" w:rsidR="00652DA0" w:rsidRPr="008809F6" w:rsidRDefault="00652DA0" w:rsidP="00652DA0">
      <w:pPr>
        <w:rPr>
          <w:rFonts w:ascii="Aptos Narrow" w:hAnsi="Aptos Narrow" w:cs="Arial"/>
        </w:rPr>
      </w:pPr>
    </w:p>
    <w:p w14:paraId="249D7055" w14:textId="4EED638A" w:rsidR="00E159EE" w:rsidRPr="008809F6" w:rsidRDefault="00652DA0" w:rsidP="00652DA0">
      <w:pPr>
        <w:rPr>
          <w:rFonts w:ascii="Aptos Narrow" w:hAnsi="Aptos Narrow" w:cs="Arial"/>
        </w:rPr>
      </w:pPr>
      <w:r w:rsidRPr="008809F6">
        <w:rPr>
          <w:rFonts w:ascii="Aptos Narrow" w:hAnsi="Aptos Narrow" w:cs="Arial"/>
          <w:b/>
          <w:bCs/>
        </w:rPr>
        <w:t>TIME COMMITMENT</w:t>
      </w:r>
      <w:r w:rsidRPr="008809F6">
        <w:rPr>
          <w:rFonts w:ascii="Aptos Narrow" w:hAnsi="Aptos Narrow" w:cs="Arial"/>
        </w:rPr>
        <w:t xml:space="preserve"> 1 – 4 hours per week or as requested</w:t>
      </w:r>
    </w:p>
    <w:sectPr w:rsidR="00E159EE" w:rsidRPr="008809F6" w:rsidSect="009D068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EDEA" w14:textId="77777777" w:rsidR="00AA2ED7" w:rsidRDefault="00AA2ED7" w:rsidP="00E159EE">
      <w:pPr>
        <w:spacing w:after="0" w:line="240" w:lineRule="auto"/>
      </w:pPr>
      <w:r>
        <w:separator/>
      </w:r>
    </w:p>
  </w:endnote>
  <w:endnote w:type="continuationSeparator" w:id="0">
    <w:p w14:paraId="7833622D" w14:textId="77777777" w:rsidR="00AA2ED7" w:rsidRDefault="00AA2ED7" w:rsidP="00E159EE">
      <w:pPr>
        <w:spacing w:after="0" w:line="240" w:lineRule="auto"/>
      </w:pPr>
      <w:r>
        <w:continuationSeparator/>
      </w:r>
    </w:p>
  </w:endnote>
  <w:endnote w:type="continuationNotice" w:id="1">
    <w:p w14:paraId="4D36CAC4" w14:textId="77777777" w:rsidR="00AA2ED7" w:rsidRDefault="00AA2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63C5FA" w14:paraId="4D29B6A2" w14:textId="77777777" w:rsidTr="5363C5FA">
      <w:trPr>
        <w:trHeight w:val="300"/>
      </w:trPr>
      <w:tc>
        <w:tcPr>
          <w:tcW w:w="3005" w:type="dxa"/>
        </w:tcPr>
        <w:p w14:paraId="67EC6151" w14:textId="1CB31D6D" w:rsidR="5363C5FA" w:rsidRDefault="5363C5FA" w:rsidP="5363C5FA">
          <w:pPr>
            <w:pStyle w:val="Header"/>
            <w:ind w:left="-115"/>
          </w:pPr>
        </w:p>
      </w:tc>
      <w:tc>
        <w:tcPr>
          <w:tcW w:w="3005" w:type="dxa"/>
        </w:tcPr>
        <w:p w14:paraId="4AA0D63D" w14:textId="4F49BE9B" w:rsidR="5363C5FA" w:rsidRDefault="5363C5FA" w:rsidP="5363C5FA">
          <w:pPr>
            <w:pStyle w:val="Header"/>
            <w:jc w:val="center"/>
          </w:pPr>
        </w:p>
      </w:tc>
      <w:tc>
        <w:tcPr>
          <w:tcW w:w="3005" w:type="dxa"/>
        </w:tcPr>
        <w:p w14:paraId="691E900F" w14:textId="6F95BB4F" w:rsidR="5363C5FA" w:rsidRDefault="5363C5FA" w:rsidP="5363C5FA">
          <w:pPr>
            <w:pStyle w:val="Header"/>
            <w:ind w:right="-115"/>
            <w:jc w:val="right"/>
          </w:pPr>
        </w:p>
      </w:tc>
    </w:tr>
  </w:tbl>
  <w:p w14:paraId="3ED875C6" w14:textId="54E2A7B0" w:rsidR="5363C5FA" w:rsidRDefault="5363C5FA" w:rsidP="5363C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0787" w14:textId="77777777" w:rsidR="00AA2ED7" w:rsidRDefault="00AA2ED7" w:rsidP="00E159EE">
      <w:pPr>
        <w:spacing w:after="0" w:line="240" w:lineRule="auto"/>
      </w:pPr>
      <w:r>
        <w:separator/>
      </w:r>
    </w:p>
  </w:footnote>
  <w:footnote w:type="continuationSeparator" w:id="0">
    <w:p w14:paraId="4A633EFC" w14:textId="77777777" w:rsidR="00AA2ED7" w:rsidRDefault="00AA2ED7" w:rsidP="00E159EE">
      <w:pPr>
        <w:spacing w:after="0" w:line="240" w:lineRule="auto"/>
      </w:pPr>
      <w:r>
        <w:continuationSeparator/>
      </w:r>
    </w:p>
  </w:footnote>
  <w:footnote w:type="continuationNotice" w:id="1">
    <w:p w14:paraId="71ABDA09" w14:textId="77777777" w:rsidR="00AA2ED7" w:rsidRDefault="00AA2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B85" w14:textId="43F79B6E" w:rsidR="00E63666" w:rsidRDefault="007D2ECA">
    <w:pPr>
      <w:pStyle w:val="Header"/>
    </w:pPr>
    <w:r>
      <w:rPr>
        <w:noProof/>
      </w:rPr>
      <w:drawing>
        <wp:anchor distT="0" distB="0" distL="114300" distR="114300" simplePos="0" relativeHeight="251658240" behindDoc="0" locked="0" layoutInCell="1" allowOverlap="1" wp14:anchorId="0D129944" wp14:editId="5483DF7E">
          <wp:simplePos x="0" y="0"/>
          <wp:positionH relativeFrom="page">
            <wp:align>left</wp:align>
          </wp:positionH>
          <wp:positionV relativeFrom="paragraph">
            <wp:posOffset>-443230</wp:posOffset>
          </wp:positionV>
          <wp:extent cx="7543800" cy="10667131"/>
          <wp:effectExtent l="0" t="0" r="0" b="1270"/>
          <wp:wrapNone/>
          <wp:docPr id="1890679714" name="Picture 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79714" name="Picture 4"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0834" cy="106770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FAB"/>
    <w:multiLevelType w:val="hybridMultilevel"/>
    <w:tmpl w:val="1D2A2A8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40855FE5"/>
    <w:multiLevelType w:val="hybridMultilevel"/>
    <w:tmpl w:val="1BD2A70C"/>
    <w:lvl w:ilvl="0" w:tplc="0C090017">
      <w:start w:val="1"/>
      <w:numFmt w:val="lowerLetter"/>
      <w:lvlText w:val="%1)"/>
      <w:lvlJc w:val="left"/>
      <w:pPr>
        <w:ind w:left="501" w:hanging="360"/>
      </w:p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abstractNum w:abstractNumId="2" w15:restartNumberingAfterBreak="0">
    <w:nsid w:val="5C72419D"/>
    <w:multiLevelType w:val="hybridMultilevel"/>
    <w:tmpl w:val="F942012E"/>
    <w:lvl w:ilvl="0" w:tplc="91B098EA">
      <w:start w:val="1"/>
      <w:numFmt w:val="lowerLetter"/>
      <w:lvlText w:val="%1)"/>
      <w:lvlJc w:val="left"/>
      <w:pPr>
        <w:ind w:left="501" w:hanging="360"/>
      </w:pPr>
      <w:rPr>
        <w:b w:val="0"/>
        <w:bCs w:val="0"/>
      </w:rPr>
    </w:lvl>
    <w:lvl w:ilvl="1" w:tplc="0C090019">
      <w:start w:val="1"/>
      <w:numFmt w:val="lowerLetter"/>
      <w:lvlText w:val="%2."/>
      <w:lvlJc w:val="left"/>
      <w:pPr>
        <w:ind w:left="1221" w:hanging="360"/>
      </w:p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start w:val="1"/>
      <w:numFmt w:val="lowerLetter"/>
      <w:lvlText w:val="%5."/>
      <w:lvlJc w:val="left"/>
      <w:pPr>
        <w:ind w:left="3381" w:hanging="360"/>
      </w:pPr>
    </w:lvl>
    <w:lvl w:ilvl="5" w:tplc="0C09001B">
      <w:start w:val="1"/>
      <w:numFmt w:val="lowerRoman"/>
      <w:lvlText w:val="%6."/>
      <w:lvlJc w:val="right"/>
      <w:pPr>
        <w:ind w:left="4101" w:hanging="180"/>
      </w:pPr>
    </w:lvl>
    <w:lvl w:ilvl="6" w:tplc="0C09000F">
      <w:start w:val="1"/>
      <w:numFmt w:val="decimal"/>
      <w:lvlText w:val="%7."/>
      <w:lvlJc w:val="left"/>
      <w:pPr>
        <w:ind w:left="4821" w:hanging="360"/>
      </w:pPr>
    </w:lvl>
    <w:lvl w:ilvl="7" w:tplc="0C090019">
      <w:start w:val="1"/>
      <w:numFmt w:val="lowerLetter"/>
      <w:lvlText w:val="%8."/>
      <w:lvlJc w:val="left"/>
      <w:pPr>
        <w:ind w:left="5541" w:hanging="360"/>
      </w:pPr>
    </w:lvl>
    <w:lvl w:ilvl="8" w:tplc="0C09001B">
      <w:start w:val="1"/>
      <w:numFmt w:val="lowerRoman"/>
      <w:lvlText w:val="%9."/>
      <w:lvlJc w:val="right"/>
      <w:pPr>
        <w:ind w:left="6261" w:hanging="180"/>
      </w:pPr>
    </w:lvl>
  </w:abstractNum>
  <w:num w:numId="1" w16cid:durableId="937835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0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66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EE"/>
    <w:rsid w:val="000161DE"/>
    <w:rsid w:val="00081057"/>
    <w:rsid w:val="000845A6"/>
    <w:rsid w:val="000F52D2"/>
    <w:rsid w:val="00182A48"/>
    <w:rsid w:val="00187D7B"/>
    <w:rsid w:val="001904D1"/>
    <w:rsid w:val="001C0FD8"/>
    <w:rsid w:val="001D0595"/>
    <w:rsid w:val="00254F7F"/>
    <w:rsid w:val="002F0983"/>
    <w:rsid w:val="00343EBA"/>
    <w:rsid w:val="003657DE"/>
    <w:rsid w:val="00474920"/>
    <w:rsid w:val="004C0480"/>
    <w:rsid w:val="006226F1"/>
    <w:rsid w:val="00641C07"/>
    <w:rsid w:val="00652DA0"/>
    <w:rsid w:val="0066141A"/>
    <w:rsid w:val="00752FD6"/>
    <w:rsid w:val="007645C3"/>
    <w:rsid w:val="00776C9B"/>
    <w:rsid w:val="007D2ECA"/>
    <w:rsid w:val="008809F6"/>
    <w:rsid w:val="009D0682"/>
    <w:rsid w:val="009E5078"/>
    <w:rsid w:val="00A13699"/>
    <w:rsid w:val="00A31FD8"/>
    <w:rsid w:val="00AA2ED7"/>
    <w:rsid w:val="00B47EF9"/>
    <w:rsid w:val="00C36EA1"/>
    <w:rsid w:val="00CA15B6"/>
    <w:rsid w:val="00CC1FE3"/>
    <w:rsid w:val="00D451B7"/>
    <w:rsid w:val="00D73FF7"/>
    <w:rsid w:val="00DB22AD"/>
    <w:rsid w:val="00E159EE"/>
    <w:rsid w:val="00E44752"/>
    <w:rsid w:val="00E62EE6"/>
    <w:rsid w:val="00E63666"/>
    <w:rsid w:val="00EC3009"/>
    <w:rsid w:val="00ED7BD7"/>
    <w:rsid w:val="00F3774C"/>
    <w:rsid w:val="00F52617"/>
    <w:rsid w:val="051443BF"/>
    <w:rsid w:val="5363C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64B8A"/>
  <w15:chartTrackingRefBased/>
  <w15:docId w15:val="{AAAAFEA8-F02F-4F46-897D-3D0C4CF5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E15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5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5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9EE"/>
    <w:rPr>
      <w:rFonts w:eastAsiaTheme="majorEastAsia" w:cstheme="majorBidi"/>
      <w:color w:val="272727" w:themeColor="text1" w:themeTint="D8"/>
    </w:rPr>
  </w:style>
  <w:style w:type="paragraph" w:styleId="Title">
    <w:name w:val="Title"/>
    <w:basedOn w:val="Normal"/>
    <w:next w:val="Normal"/>
    <w:link w:val="TitleChar"/>
    <w:uiPriority w:val="10"/>
    <w:qFormat/>
    <w:rsid w:val="00E15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9EE"/>
    <w:pPr>
      <w:spacing w:before="160"/>
      <w:jc w:val="center"/>
    </w:pPr>
    <w:rPr>
      <w:i/>
      <w:iCs/>
      <w:color w:val="404040" w:themeColor="text1" w:themeTint="BF"/>
    </w:rPr>
  </w:style>
  <w:style w:type="character" w:customStyle="1" w:styleId="QuoteChar">
    <w:name w:val="Quote Char"/>
    <w:basedOn w:val="DefaultParagraphFont"/>
    <w:link w:val="Quote"/>
    <w:uiPriority w:val="29"/>
    <w:rsid w:val="00E159EE"/>
    <w:rPr>
      <w:i/>
      <w:iCs/>
      <w:color w:val="404040" w:themeColor="text1" w:themeTint="BF"/>
    </w:rPr>
  </w:style>
  <w:style w:type="paragraph" w:styleId="ListParagraph">
    <w:name w:val="List Paragraph"/>
    <w:basedOn w:val="Normal"/>
    <w:uiPriority w:val="34"/>
    <w:qFormat/>
    <w:rsid w:val="00E159EE"/>
    <w:pPr>
      <w:ind w:left="720"/>
      <w:contextualSpacing/>
    </w:pPr>
  </w:style>
  <w:style w:type="character" w:styleId="IntenseEmphasis">
    <w:name w:val="Intense Emphasis"/>
    <w:basedOn w:val="DefaultParagraphFont"/>
    <w:uiPriority w:val="21"/>
    <w:qFormat/>
    <w:rsid w:val="00E159EE"/>
    <w:rPr>
      <w:i/>
      <w:iCs/>
      <w:color w:val="0F4761" w:themeColor="accent1" w:themeShade="BF"/>
    </w:rPr>
  </w:style>
  <w:style w:type="paragraph" w:styleId="IntenseQuote">
    <w:name w:val="Intense Quote"/>
    <w:basedOn w:val="Normal"/>
    <w:next w:val="Normal"/>
    <w:link w:val="IntenseQuoteChar"/>
    <w:uiPriority w:val="30"/>
    <w:qFormat/>
    <w:rsid w:val="00E15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9EE"/>
    <w:rPr>
      <w:i/>
      <w:iCs/>
      <w:color w:val="0F4761" w:themeColor="accent1" w:themeShade="BF"/>
    </w:rPr>
  </w:style>
  <w:style w:type="character" w:styleId="IntenseReference">
    <w:name w:val="Intense Reference"/>
    <w:basedOn w:val="DefaultParagraphFont"/>
    <w:uiPriority w:val="32"/>
    <w:qFormat/>
    <w:rsid w:val="00E159EE"/>
    <w:rPr>
      <w:b/>
      <w:bCs/>
      <w:smallCaps/>
      <w:color w:val="0F4761" w:themeColor="accent1" w:themeShade="BF"/>
      <w:spacing w:val="5"/>
    </w:rPr>
  </w:style>
  <w:style w:type="paragraph" w:styleId="Header">
    <w:name w:val="header"/>
    <w:basedOn w:val="Normal"/>
    <w:link w:val="HeaderChar"/>
    <w:uiPriority w:val="99"/>
    <w:unhideWhenUsed/>
    <w:rsid w:val="00E15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9EE"/>
  </w:style>
  <w:style w:type="paragraph" w:styleId="Footer">
    <w:name w:val="footer"/>
    <w:basedOn w:val="Normal"/>
    <w:link w:val="FooterChar"/>
    <w:uiPriority w:val="99"/>
    <w:unhideWhenUsed/>
    <w:rsid w:val="00E15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9E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99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Aoife O'Neill</cp:lastModifiedBy>
  <cp:revision>3</cp:revision>
  <dcterms:created xsi:type="dcterms:W3CDTF">2025-10-08T05:25:00Z</dcterms:created>
  <dcterms:modified xsi:type="dcterms:W3CDTF">2025-10-10T02:14:00Z</dcterms:modified>
</cp:coreProperties>
</file>