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D57C" w14:textId="575137E4" w:rsidR="00050560" w:rsidRPr="0004591E" w:rsidRDefault="00050560" w:rsidP="00A37524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04591E">
        <w:rPr>
          <w:rFonts w:ascii="Aptos Narrow" w:hAnsi="Aptos Narrow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E851420" wp14:editId="4C950089">
            <wp:simplePos x="0" y="0"/>
            <wp:positionH relativeFrom="column">
              <wp:posOffset>5290771</wp:posOffset>
            </wp:positionH>
            <wp:positionV relativeFrom="paragraph">
              <wp:posOffset>-545123</wp:posOffset>
            </wp:positionV>
            <wp:extent cx="993531" cy="993531"/>
            <wp:effectExtent l="0" t="0" r="0" b="0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5" cy="99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91E">
        <w:rPr>
          <w:rFonts w:ascii="Aptos Narrow" w:hAnsi="Aptos Narrow" w:cs="Arial"/>
          <w:b/>
          <w:bCs/>
          <w:sz w:val="28"/>
          <w:szCs w:val="28"/>
        </w:rPr>
        <w:t>UMPIRE ESCORT</w:t>
      </w:r>
    </w:p>
    <w:p w14:paraId="2DB4E4DE" w14:textId="72C62B0B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04591E">
        <w:rPr>
          <w:rFonts w:ascii="Aptos Narrow" w:hAnsi="Aptos Narrow" w:cs="Arial"/>
          <w:sz w:val="24"/>
          <w:szCs w:val="24"/>
        </w:rPr>
        <w:t xml:space="preserve"> Ground Manager</w:t>
      </w:r>
    </w:p>
    <w:p w14:paraId="7641391A" w14:textId="77777777" w:rsidR="00A37524" w:rsidRPr="0004591E" w:rsidRDefault="00A37524" w:rsidP="00050560">
      <w:pPr>
        <w:rPr>
          <w:rFonts w:ascii="Aptos Narrow" w:hAnsi="Aptos Narrow" w:cs="Arial"/>
          <w:sz w:val="24"/>
          <w:szCs w:val="24"/>
        </w:rPr>
      </w:pPr>
    </w:p>
    <w:p w14:paraId="0FBCE501" w14:textId="6E3DDD18" w:rsidR="00050560" w:rsidRPr="0004591E" w:rsidRDefault="00050560" w:rsidP="00050560">
      <w:pPr>
        <w:rPr>
          <w:rFonts w:ascii="Aptos Narrow" w:hAnsi="Aptos Narrow" w:cs="Arial"/>
          <w:b/>
          <w:bCs/>
          <w:sz w:val="24"/>
          <w:szCs w:val="24"/>
        </w:rPr>
      </w:pPr>
      <w:r w:rsidRPr="0004591E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5CAA0E5C" w14:textId="77777777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The role of the Umpire Escort is to ensure the safety of umpires.</w:t>
      </w:r>
    </w:p>
    <w:p w14:paraId="7866B180" w14:textId="77777777" w:rsidR="00A37524" w:rsidRPr="0004591E" w:rsidRDefault="00A37524" w:rsidP="00050560">
      <w:pPr>
        <w:rPr>
          <w:rFonts w:ascii="Aptos Narrow" w:hAnsi="Aptos Narrow" w:cs="Arial"/>
          <w:sz w:val="24"/>
          <w:szCs w:val="24"/>
        </w:rPr>
      </w:pPr>
    </w:p>
    <w:p w14:paraId="02F5C5B4" w14:textId="3DFF61B1" w:rsidR="00050560" w:rsidRPr="0004591E" w:rsidRDefault="00050560" w:rsidP="00050560">
      <w:pPr>
        <w:rPr>
          <w:rFonts w:ascii="Aptos Narrow" w:hAnsi="Aptos Narrow" w:cs="Arial"/>
          <w:b/>
          <w:bCs/>
          <w:sz w:val="24"/>
          <w:szCs w:val="24"/>
        </w:rPr>
      </w:pPr>
      <w:r w:rsidRPr="0004591E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29AE3B8C" w14:textId="1217A8FB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Effective communication skills</w:t>
      </w:r>
    </w:p>
    <w:p w14:paraId="1C2F2356" w14:textId="77777777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Organisational and time management skills</w:t>
      </w:r>
    </w:p>
    <w:p w14:paraId="576B4A92" w14:textId="77777777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Positive and enthusiastic</w:t>
      </w:r>
    </w:p>
    <w:p w14:paraId="2131C5CC" w14:textId="77777777" w:rsidR="00A37524" w:rsidRPr="0004591E" w:rsidRDefault="00A37524" w:rsidP="00050560">
      <w:pPr>
        <w:rPr>
          <w:rFonts w:ascii="Aptos Narrow" w:hAnsi="Aptos Narrow" w:cs="Arial"/>
          <w:sz w:val="24"/>
          <w:szCs w:val="24"/>
        </w:rPr>
      </w:pPr>
    </w:p>
    <w:p w14:paraId="4A18A2F2" w14:textId="77777777" w:rsidR="00050560" w:rsidRPr="0004591E" w:rsidRDefault="00050560" w:rsidP="00050560">
      <w:pPr>
        <w:rPr>
          <w:rFonts w:ascii="Aptos Narrow" w:hAnsi="Aptos Narrow" w:cs="Arial"/>
          <w:b/>
          <w:bCs/>
          <w:sz w:val="24"/>
          <w:szCs w:val="24"/>
        </w:rPr>
      </w:pPr>
      <w:r w:rsidRPr="0004591E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042057AF" w14:textId="74ED6006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Escort the umpires from their change rooms to the centre of the field prior to the start of</w:t>
      </w:r>
      <w:r w:rsidR="00A37524" w:rsidRPr="0004591E">
        <w:rPr>
          <w:rFonts w:ascii="Aptos Narrow" w:hAnsi="Aptos Narrow" w:cs="Arial"/>
          <w:sz w:val="24"/>
          <w:szCs w:val="24"/>
        </w:rPr>
        <w:t xml:space="preserve"> </w:t>
      </w:r>
      <w:r w:rsidRPr="0004591E">
        <w:rPr>
          <w:rFonts w:ascii="Aptos Narrow" w:hAnsi="Aptos Narrow" w:cs="Arial"/>
          <w:sz w:val="24"/>
          <w:szCs w:val="24"/>
        </w:rPr>
        <w:t>each match.</w:t>
      </w:r>
    </w:p>
    <w:p w14:paraId="430F0E47" w14:textId="67F4F865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Escort the umpires from their assembly point on the field to their change rooms at half</w:t>
      </w:r>
      <w:r w:rsidR="00A37524" w:rsidRPr="0004591E">
        <w:rPr>
          <w:rFonts w:ascii="Aptos Narrow" w:hAnsi="Aptos Narrow" w:cs="Arial"/>
          <w:sz w:val="24"/>
          <w:szCs w:val="24"/>
        </w:rPr>
        <w:t xml:space="preserve"> </w:t>
      </w:r>
      <w:r w:rsidRPr="0004591E">
        <w:rPr>
          <w:rFonts w:ascii="Aptos Narrow" w:hAnsi="Aptos Narrow" w:cs="Arial"/>
          <w:sz w:val="24"/>
          <w:szCs w:val="24"/>
        </w:rPr>
        <w:t>time.</w:t>
      </w:r>
    </w:p>
    <w:p w14:paraId="2626F6BB" w14:textId="64311BE5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Escort the umpires from their change rooms to the centre of the field after the half time</w:t>
      </w:r>
      <w:r w:rsidR="00A37524" w:rsidRPr="0004591E">
        <w:rPr>
          <w:rFonts w:ascii="Aptos Narrow" w:hAnsi="Aptos Narrow" w:cs="Arial"/>
          <w:sz w:val="24"/>
          <w:szCs w:val="24"/>
        </w:rPr>
        <w:t xml:space="preserve"> </w:t>
      </w:r>
      <w:r w:rsidRPr="0004591E">
        <w:rPr>
          <w:rFonts w:ascii="Aptos Narrow" w:hAnsi="Aptos Narrow" w:cs="Arial"/>
          <w:sz w:val="24"/>
          <w:szCs w:val="24"/>
        </w:rPr>
        <w:t>break.</w:t>
      </w:r>
    </w:p>
    <w:p w14:paraId="4A80FB8D" w14:textId="4F60C180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Escort the umpires from their assembly point on the field to their change rooms at the</w:t>
      </w:r>
      <w:r w:rsidR="00A37524" w:rsidRPr="0004591E">
        <w:rPr>
          <w:rFonts w:ascii="Aptos Narrow" w:hAnsi="Aptos Narrow" w:cs="Arial"/>
          <w:sz w:val="24"/>
          <w:szCs w:val="24"/>
        </w:rPr>
        <w:t xml:space="preserve"> </w:t>
      </w:r>
      <w:r w:rsidRPr="0004591E">
        <w:rPr>
          <w:rFonts w:ascii="Aptos Narrow" w:hAnsi="Aptos Narrow" w:cs="Arial"/>
          <w:sz w:val="24"/>
          <w:szCs w:val="24"/>
        </w:rPr>
        <w:t>conclusion of the match.</w:t>
      </w:r>
    </w:p>
    <w:p w14:paraId="513F390C" w14:textId="77777777" w:rsidR="00050560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sz w:val="24"/>
          <w:szCs w:val="24"/>
        </w:rPr>
        <w:t>• Stand with the umpires during the quarter and three-quarter time intervals.</w:t>
      </w:r>
    </w:p>
    <w:p w14:paraId="75C63EC5" w14:textId="77777777" w:rsidR="00A37524" w:rsidRPr="0004591E" w:rsidRDefault="00A37524" w:rsidP="00050560">
      <w:pPr>
        <w:rPr>
          <w:rFonts w:ascii="Aptos Narrow" w:hAnsi="Aptos Narrow" w:cs="Arial"/>
          <w:sz w:val="24"/>
          <w:szCs w:val="24"/>
        </w:rPr>
      </w:pPr>
    </w:p>
    <w:p w14:paraId="249D7055" w14:textId="1DCCDD44" w:rsidR="00E159EE" w:rsidRPr="0004591E" w:rsidRDefault="00050560" w:rsidP="00050560">
      <w:pPr>
        <w:rPr>
          <w:rFonts w:ascii="Aptos Narrow" w:hAnsi="Aptos Narrow" w:cs="Arial"/>
          <w:sz w:val="24"/>
          <w:szCs w:val="24"/>
        </w:rPr>
      </w:pPr>
      <w:r w:rsidRPr="0004591E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04591E">
        <w:rPr>
          <w:rFonts w:ascii="Aptos Narrow" w:hAnsi="Aptos Narrow" w:cs="Arial"/>
          <w:sz w:val="24"/>
          <w:szCs w:val="24"/>
        </w:rPr>
        <w:t xml:space="preserve"> 1 – 4 hours per week or as requested</w:t>
      </w:r>
    </w:p>
    <w:sectPr w:rsidR="00E159EE" w:rsidRPr="0004591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4591E"/>
    <w:rsid w:val="00050560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96341D"/>
    <w:rsid w:val="009E5078"/>
    <w:rsid w:val="00A31FD8"/>
    <w:rsid w:val="00A37524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E7D10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2025-10-09T03:30:00Z</dcterms:created>
  <dcterms:modified xsi:type="dcterms:W3CDTF">2025-10-10T02:18:00Z</dcterms:modified>
</cp:coreProperties>
</file>